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7990" w14:textId="5EC92A79" w:rsidR="004140D8" w:rsidRDefault="00000000" w:rsidP="00735343">
      <w:pPr>
        <w:pStyle w:val="Title"/>
        <w:jc w:val="center"/>
      </w:pPr>
      <w:r>
        <w:t xml:space="preserve">Financial Guide for </w:t>
      </w:r>
      <w:r w:rsidR="002632F2">
        <w:t>Reentry</w:t>
      </w:r>
    </w:p>
    <w:p w14:paraId="55D8FED0" w14:textId="3B864043" w:rsidR="002632F2" w:rsidRPr="002632F2" w:rsidRDefault="002632F2" w:rsidP="00735343">
      <w:pPr>
        <w:spacing w:line="240" w:lineRule="auto"/>
        <w:jc w:val="center"/>
      </w:pPr>
      <w:r>
        <w:rPr>
          <w:noProof/>
        </w:rPr>
        <w:drawing>
          <wp:inline distT="0" distB="0" distL="0" distR="0" wp14:anchorId="285C1E00" wp14:editId="03AF4160">
            <wp:extent cx="1998133" cy="897970"/>
            <wp:effectExtent l="0" t="0" r="0" b="0"/>
            <wp:docPr id="1132464960" name="Picture 1"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64960" name="Picture 1" descr="A black background with blue and red text&#10;&#10;Description automatically generated"/>
                    <pic:cNvPicPr/>
                  </pic:nvPicPr>
                  <pic:blipFill>
                    <a:blip r:embed="rId8"/>
                    <a:stretch>
                      <a:fillRect/>
                    </a:stretch>
                  </pic:blipFill>
                  <pic:spPr>
                    <a:xfrm>
                      <a:off x="0" y="0"/>
                      <a:ext cx="2039893" cy="916737"/>
                    </a:xfrm>
                    <a:prstGeom prst="rect">
                      <a:avLst/>
                    </a:prstGeom>
                  </pic:spPr>
                </pic:pic>
              </a:graphicData>
            </a:graphic>
          </wp:inline>
        </w:drawing>
      </w:r>
    </w:p>
    <w:p w14:paraId="4CD362A0" w14:textId="77777777" w:rsidR="004140D8" w:rsidRDefault="00000000" w:rsidP="00735343">
      <w:pPr>
        <w:spacing w:line="240" w:lineRule="auto"/>
      </w:pPr>
      <w:r>
        <w:t>This guide is designed to help you build a strong financial foundation after your release. It covers the essentials of personal finance, investments, credit, and more. Take the time to review each section and use the recommended resources to plan a secure and successful future.</w:t>
      </w:r>
    </w:p>
    <w:p w14:paraId="3A952A39" w14:textId="008B9FA3" w:rsidR="002632F2" w:rsidRPr="002632F2" w:rsidRDefault="002632F2" w:rsidP="00735343">
      <w:pPr>
        <w:pStyle w:val="Heading1"/>
        <w:spacing w:line="240" w:lineRule="auto"/>
      </w:pPr>
      <w:r w:rsidRPr="002632F2">
        <w:t>Luke 16:10-11</w:t>
      </w:r>
      <w:r w:rsidRPr="002632F2">
        <w:br/>
      </w:r>
      <w:r w:rsidRPr="002632F2">
        <w:rPr>
          <w:i/>
          <w:iCs/>
        </w:rPr>
        <w:t xml:space="preserve">"Whoever is faithful in very little is also faithful in much, and whoever is dishonest in very little is also dishonest in much. </w:t>
      </w:r>
      <w:proofErr w:type="gramStart"/>
      <w:r w:rsidRPr="002632F2">
        <w:rPr>
          <w:i/>
          <w:iCs/>
        </w:rPr>
        <w:t>So</w:t>
      </w:r>
      <w:proofErr w:type="gramEnd"/>
      <w:r w:rsidRPr="002632F2">
        <w:rPr>
          <w:i/>
          <w:iCs/>
        </w:rPr>
        <w:t xml:space="preserve"> if you have not been trustworthy in handling worldly wealth, who will trust you with true riches?"</w:t>
      </w:r>
    </w:p>
    <w:p w14:paraId="07819611" w14:textId="5C87D81A" w:rsidR="002632F2" w:rsidRPr="002632F2" w:rsidRDefault="002632F2" w:rsidP="00735343">
      <w:pPr>
        <w:pStyle w:val="Heading1"/>
        <w:spacing w:line="240" w:lineRule="auto"/>
      </w:pPr>
      <w:r w:rsidRPr="002632F2">
        <w:t>Proverbs 27:23-24</w:t>
      </w:r>
      <w:r w:rsidRPr="002632F2">
        <w:br/>
      </w:r>
      <w:r w:rsidRPr="002632F2">
        <w:rPr>
          <w:i/>
          <w:iCs/>
        </w:rPr>
        <w:t>"Be sure you know the condition of your flocks, give careful attention to your herds; for riches do not endure forever, and a crown is not secure for all generations."</w:t>
      </w:r>
    </w:p>
    <w:p w14:paraId="269B3A11" w14:textId="77777777" w:rsidR="002632F2" w:rsidRDefault="002632F2" w:rsidP="00735343">
      <w:pPr>
        <w:pStyle w:val="Heading1"/>
        <w:spacing w:line="240" w:lineRule="auto"/>
      </w:pPr>
    </w:p>
    <w:p w14:paraId="0A3DF867" w14:textId="77777777" w:rsidR="002632F2" w:rsidRDefault="002632F2" w:rsidP="00735343">
      <w:pPr>
        <w:spacing w:line="240" w:lineRule="auto"/>
      </w:pPr>
    </w:p>
    <w:p w14:paraId="755587CC" w14:textId="77777777" w:rsidR="002632F2" w:rsidRDefault="002632F2" w:rsidP="00735343">
      <w:pPr>
        <w:spacing w:line="240" w:lineRule="auto"/>
      </w:pPr>
    </w:p>
    <w:p w14:paraId="7036EE8D" w14:textId="77777777" w:rsidR="002632F2" w:rsidRDefault="002632F2" w:rsidP="00735343">
      <w:pPr>
        <w:spacing w:line="240" w:lineRule="auto"/>
      </w:pPr>
    </w:p>
    <w:p w14:paraId="3E96EC81" w14:textId="77777777" w:rsidR="002632F2" w:rsidRDefault="002632F2" w:rsidP="00735343">
      <w:pPr>
        <w:spacing w:line="240" w:lineRule="auto"/>
      </w:pPr>
    </w:p>
    <w:p w14:paraId="627EA084" w14:textId="77777777" w:rsidR="002632F2" w:rsidRDefault="002632F2" w:rsidP="00735343">
      <w:pPr>
        <w:spacing w:line="240" w:lineRule="auto"/>
      </w:pPr>
    </w:p>
    <w:p w14:paraId="02BBD4CA" w14:textId="77777777" w:rsidR="002632F2" w:rsidRDefault="002632F2" w:rsidP="00735343">
      <w:pPr>
        <w:spacing w:line="240" w:lineRule="auto"/>
      </w:pPr>
    </w:p>
    <w:p w14:paraId="12F00402" w14:textId="77777777" w:rsidR="00735343" w:rsidRDefault="00735343" w:rsidP="00735343">
      <w:pPr>
        <w:spacing w:line="240" w:lineRule="auto"/>
      </w:pPr>
    </w:p>
    <w:p w14:paraId="6A2C20F3" w14:textId="77777777" w:rsidR="00735343" w:rsidRPr="002632F2" w:rsidRDefault="00735343" w:rsidP="00735343">
      <w:pPr>
        <w:spacing w:line="240" w:lineRule="auto"/>
      </w:pPr>
    </w:p>
    <w:p w14:paraId="647B81BE" w14:textId="07F394AC" w:rsidR="004140D8" w:rsidRDefault="00000000" w:rsidP="00735343">
      <w:pPr>
        <w:pStyle w:val="Heading1"/>
        <w:spacing w:line="240" w:lineRule="auto"/>
      </w:pPr>
      <w:r>
        <w:lastRenderedPageBreak/>
        <w:t>1. Budgeting</w:t>
      </w:r>
    </w:p>
    <w:p w14:paraId="712D4C42" w14:textId="77777777" w:rsidR="004140D8" w:rsidRDefault="00000000" w:rsidP="00735343">
      <w:pPr>
        <w:spacing w:line="240" w:lineRule="auto"/>
      </w:pPr>
      <w:r>
        <w:t>Budgeting is the process of creating a plan to spend your money. This ensures you can pay for essentials like food, housing, and transportation while also saving for the future.</w:t>
      </w:r>
    </w:p>
    <w:p w14:paraId="71D371F1" w14:textId="77777777" w:rsidR="004140D8" w:rsidRDefault="00000000" w:rsidP="00735343">
      <w:pPr>
        <w:spacing w:line="240" w:lineRule="auto"/>
      </w:pPr>
      <w:r>
        <w:t>Steps to create a budget:</w:t>
      </w:r>
    </w:p>
    <w:p w14:paraId="57C70F07" w14:textId="77777777" w:rsidR="004140D8" w:rsidRDefault="00000000" w:rsidP="00735343">
      <w:pPr>
        <w:pStyle w:val="ListNumber"/>
        <w:numPr>
          <w:ilvl w:val="0"/>
          <w:numId w:val="0"/>
        </w:numPr>
        <w:spacing w:line="240" w:lineRule="auto"/>
        <w:ind w:left="360"/>
      </w:pPr>
      <w:r>
        <w:t>1. Track your income and expenses.</w:t>
      </w:r>
    </w:p>
    <w:p w14:paraId="0A986FB7" w14:textId="77777777" w:rsidR="004140D8" w:rsidRDefault="00000000" w:rsidP="00735343">
      <w:pPr>
        <w:pStyle w:val="ListNumber"/>
        <w:numPr>
          <w:ilvl w:val="0"/>
          <w:numId w:val="0"/>
        </w:numPr>
        <w:spacing w:line="240" w:lineRule="auto"/>
        <w:ind w:left="360"/>
      </w:pPr>
      <w:r>
        <w:t>2. Categorize your spending (housing, food, transportation, etc.).</w:t>
      </w:r>
    </w:p>
    <w:p w14:paraId="15026FBD" w14:textId="77777777" w:rsidR="004140D8" w:rsidRDefault="00000000" w:rsidP="00735343">
      <w:pPr>
        <w:pStyle w:val="ListNumber"/>
        <w:numPr>
          <w:ilvl w:val="0"/>
          <w:numId w:val="0"/>
        </w:numPr>
        <w:spacing w:line="240" w:lineRule="auto"/>
        <w:ind w:left="360"/>
      </w:pPr>
      <w:r>
        <w:t>3. Set spending limits for each category.</w:t>
      </w:r>
    </w:p>
    <w:p w14:paraId="1985583D" w14:textId="77777777" w:rsidR="004140D8" w:rsidRDefault="00000000" w:rsidP="00735343">
      <w:pPr>
        <w:pStyle w:val="ListNumber"/>
        <w:numPr>
          <w:ilvl w:val="0"/>
          <w:numId w:val="0"/>
        </w:numPr>
        <w:spacing w:line="240" w:lineRule="auto"/>
        <w:ind w:left="360"/>
      </w:pPr>
      <w:r>
        <w:t>4. Review and adjust your budget monthly.</w:t>
      </w:r>
    </w:p>
    <w:p w14:paraId="4BCCF7AD" w14:textId="77777777" w:rsidR="002632F2" w:rsidRDefault="002632F2" w:rsidP="00735343">
      <w:pPr>
        <w:pStyle w:val="ListNumber"/>
        <w:numPr>
          <w:ilvl w:val="0"/>
          <w:numId w:val="0"/>
        </w:numPr>
        <w:spacing w:line="240" w:lineRule="auto"/>
        <w:ind w:left="360" w:hanging="360"/>
      </w:pPr>
    </w:p>
    <w:p w14:paraId="78FE514B" w14:textId="37EAD9B9" w:rsidR="002632F2" w:rsidRDefault="002632F2" w:rsidP="00735343">
      <w:pPr>
        <w:pStyle w:val="ListNumber"/>
        <w:numPr>
          <w:ilvl w:val="0"/>
          <w:numId w:val="0"/>
        </w:numPr>
        <w:spacing w:line="240" w:lineRule="auto"/>
        <w:ind w:left="360" w:hanging="360"/>
      </w:pPr>
      <w:r>
        <w:t>Helpful tips:</w:t>
      </w:r>
    </w:p>
    <w:p w14:paraId="2C93E46D" w14:textId="77777777" w:rsidR="002632F2" w:rsidRDefault="002632F2" w:rsidP="00735343">
      <w:pPr>
        <w:pStyle w:val="ListNumber"/>
        <w:numPr>
          <w:ilvl w:val="0"/>
          <w:numId w:val="0"/>
        </w:numPr>
        <w:spacing w:line="240" w:lineRule="auto"/>
        <w:ind w:left="360" w:hanging="360"/>
      </w:pPr>
    </w:p>
    <w:p w14:paraId="55F726A0" w14:textId="77777777" w:rsidR="002632F2" w:rsidRPr="002632F2" w:rsidRDefault="002632F2" w:rsidP="00735343">
      <w:pPr>
        <w:pStyle w:val="ListNumber"/>
        <w:numPr>
          <w:ilvl w:val="0"/>
          <w:numId w:val="0"/>
        </w:numPr>
        <w:spacing w:line="240" w:lineRule="auto"/>
        <w:ind w:left="360"/>
        <w:rPr>
          <w:b/>
          <w:bCs/>
        </w:rPr>
      </w:pPr>
      <w:r w:rsidRPr="002632F2">
        <w:rPr>
          <w:b/>
          <w:bCs/>
        </w:rPr>
        <w:t>1. The 50/30/20 Rule</w:t>
      </w:r>
    </w:p>
    <w:p w14:paraId="05919C80" w14:textId="77777777" w:rsidR="002632F2" w:rsidRDefault="002632F2" w:rsidP="00735343">
      <w:pPr>
        <w:pStyle w:val="ListNumber"/>
        <w:numPr>
          <w:ilvl w:val="0"/>
          <w:numId w:val="0"/>
        </w:numPr>
        <w:spacing w:line="240" w:lineRule="auto"/>
        <w:ind w:left="360" w:firstLine="360"/>
      </w:pPr>
      <w:r w:rsidRPr="002632F2">
        <w:t>A popular and simple budgeting rule:</w:t>
      </w:r>
    </w:p>
    <w:p w14:paraId="4959F985" w14:textId="77777777" w:rsidR="002632F2" w:rsidRPr="002632F2" w:rsidRDefault="002632F2" w:rsidP="00735343">
      <w:pPr>
        <w:pStyle w:val="ListNumber"/>
        <w:numPr>
          <w:ilvl w:val="0"/>
          <w:numId w:val="0"/>
        </w:numPr>
        <w:spacing w:line="240" w:lineRule="auto"/>
        <w:ind w:left="360" w:firstLine="360"/>
      </w:pPr>
    </w:p>
    <w:p w14:paraId="3E2D7BD8" w14:textId="77777777" w:rsidR="002632F2" w:rsidRPr="002632F2" w:rsidRDefault="002632F2" w:rsidP="00C02D17">
      <w:pPr>
        <w:pStyle w:val="ListNumber"/>
        <w:numPr>
          <w:ilvl w:val="0"/>
          <w:numId w:val="7"/>
        </w:numPr>
        <w:spacing w:line="240" w:lineRule="auto"/>
      </w:pPr>
      <w:r w:rsidRPr="002632F2">
        <w:rPr>
          <w:b/>
          <w:bCs/>
        </w:rPr>
        <w:t>50% Needs</w:t>
      </w:r>
      <w:r w:rsidRPr="002632F2">
        <w:t xml:space="preserve"> – Rent, food, utilities, transportation, health insurance.</w:t>
      </w:r>
    </w:p>
    <w:p w14:paraId="71F4E0C9" w14:textId="77777777" w:rsidR="002632F2" w:rsidRPr="002632F2" w:rsidRDefault="002632F2" w:rsidP="00C02D17">
      <w:pPr>
        <w:pStyle w:val="ListNumber"/>
        <w:numPr>
          <w:ilvl w:val="0"/>
          <w:numId w:val="7"/>
        </w:numPr>
        <w:spacing w:line="240" w:lineRule="auto"/>
      </w:pPr>
      <w:r w:rsidRPr="002632F2">
        <w:rPr>
          <w:b/>
          <w:bCs/>
        </w:rPr>
        <w:t>30% Wants</w:t>
      </w:r>
      <w:r w:rsidRPr="002632F2">
        <w:t xml:space="preserve"> – Dining out, entertainment, hobbies, vacations.</w:t>
      </w:r>
    </w:p>
    <w:p w14:paraId="5A607E9F" w14:textId="77777777" w:rsidR="002632F2" w:rsidRDefault="002632F2" w:rsidP="00C02D17">
      <w:pPr>
        <w:pStyle w:val="ListNumber"/>
        <w:numPr>
          <w:ilvl w:val="0"/>
          <w:numId w:val="7"/>
        </w:numPr>
        <w:spacing w:line="240" w:lineRule="auto"/>
      </w:pPr>
      <w:r w:rsidRPr="002632F2">
        <w:rPr>
          <w:b/>
          <w:bCs/>
        </w:rPr>
        <w:t>20% Savings &amp; Debt Repayment</w:t>
      </w:r>
      <w:r w:rsidRPr="002632F2">
        <w:t xml:space="preserve"> – Emergency fund, retirement, paying off loans or credit cards.</w:t>
      </w:r>
    </w:p>
    <w:p w14:paraId="5988C735" w14:textId="77777777" w:rsidR="002632F2" w:rsidRPr="002632F2" w:rsidRDefault="002632F2" w:rsidP="00C02D17">
      <w:pPr>
        <w:pStyle w:val="ListNumber"/>
        <w:numPr>
          <w:ilvl w:val="0"/>
          <w:numId w:val="7"/>
        </w:numPr>
        <w:spacing w:line="240" w:lineRule="auto"/>
      </w:pPr>
    </w:p>
    <w:p w14:paraId="42E6807D" w14:textId="77777777" w:rsidR="002632F2" w:rsidRPr="002632F2" w:rsidRDefault="002632F2" w:rsidP="00735343">
      <w:pPr>
        <w:pStyle w:val="ListNumber"/>
        <w:numPr>
          <w:ilvl w:val="0"/>
          <w:numId w:val="0"/>
        </w:numPr>
        <w:spacing w:line="240" w:lineRule="auto"/>
        <w:ind w:left="360" w:firstLine="360"/>
      </w:pPr>
      <w:r w:rsidRPr="002632F2">
        <w:t>This rule helps create balance between living now and planning for the future.</w:t>
      </w:r>
    </w:p>
    <w:p w14:paraId="571E234D" w14:textId="77777777" w:rsidR="002632F2" w:rsidRDefault="002632F2" w:rsidP="00735343">
      <w:pPr>
        <w:pStyle w:val="ListNumber"/>
        <w:numPr>
          <w:ilvl w:val="0"/>
          <w:numId w:val="0"/>
        </w:numPr>
        <w:spacing w:line="240" w:lineRule="auto"/>
        <w:ind w:left="360" w:hanging="360"/>
      </w:pPr>
    </w:p>
    <w:p w14:paraId="7D7A33DA" w14:textId="77777777" w:rsidR="002632F2" w:rsidRPr="002632F2" w:rsidRDefault="002632F2" w:rsidP="00735343">
      <w:pPr>
        <w:pStyle w:val="ListNumber"/>
        <w:numPr>
          <w:ilvl w:val="0"/>
          <w:numId w:val="0"/>
        </w:numPr>
        <w:spacing w:line="240" w:lineRule="auto"/>
        <w:ind w:left="360"/>
        <w:rPr>
          <w:b/>
          <w:bCs/>
        </w:rPr>
      </w:pPr>
      <w:r w:rsidRPr="002632F2">
        <w:rPr>
          <w:b/>
          <w:bCs/>
        </w:rPr>
        <w:t>2. Pay Yourself First</w:t>
      </w:r>
    </w:p>
    <w:p w14:paraId="54243AB7" w14:textId="77777777" w:rsidR="002632F2" w:rsidRPr="002632F2" w:rsidRDefault="002632F2" w:rsidP="00C02D17">
      <w:pPr>
        <w:pStyle w:val="ListNumber"/>
        <w:numPr>
          <w:ilvl w:val="0"/>
          <w:numId w:val="8"/>
        </w:numPr>
        <w:spacing w:line="240" w:lineRule="auto"/>
      </w:pPr>
      <w:r w:rsidRPr="002632F2">
        <w:t xml:space="preserve">Before spending on anything else, </w:t>
      </w:r>
      <w:r w:rsidRPr="002632F2">
        <w:rPr>
          <w:b/>
          <w:bCs/>
        </w:rPr>
        <w:t>put money into savings</w:t>
      </w:r>
      <w:r w:rsidRPr="002632F2">
        <w:t>.</w:t>
      </w:r>
    </w:p>
    <w:p w14:paraId="0CED5660" w14:textId="77777777" w:rsidR="002632F2" w:rsidRPr="002632F2" w:rsidRDefault="002632F2" w:rsidP="00C02D17">
      <w:pPr>
        <w:pStyle w:val="ListNumber"/>
        <w:numPr>
          <w:ilvl w:val="0"/>
          <w:numId w:val="8"/>
        </w:numPr>
        <w:spacing w:line="240" w:lineRule="auto"/>
      </w:pPr>
      <w:r w:rsidRPr="002632F2">
        <w:t>Automatically transfer a set amount into your savings or Roth IRA each time you get paid.</w:t>
      </w:r>
    </w:p>
    <w:p w14:paraId="081756D4" w14:textId="77777777" w:rsidR="002632F2" w:rsidRPr="002632F2" w:rsidRDefault="002632F2" w:rsidP="00C02D17">
      <w:pPr>
        <w:pStyle w:val="ListNumber"/>
        <w:numPr>
          <w:ilvl w:val="0"/>
          <w:numId w:val="8"/>
        </w:numPr>
        <w:spacing w:line="240" w:lineRule="auto"/>
      </w:pPr>
      <w:r w:rsidRPr="002632F2">
        <w:t>Helps build the habit of saving consistently.</w:t>
      </w:r>
    </w:p>
    <w:p w14:paraId="10BA0430" w14:textId="77777777" w:rsidR="002632F2" w:rsidRDefault="002632F2" w:rsidP="00735343">
      <w:pPr>
        <w:pStyle w:val="ListNumber"/>
        <w:numPr>
          <w:ilvl w:val="0"/>
          <w:numId w:val="0"/>
        </w:numPr>
        <w:spacing w:line="240" w:lineRule="auto"/>
        <w:ind w:left="360" w:hanging="360"/>
      </w:pPr>
    </w:p>
    <w:p w14:paraId="48DBC629" w14:textId="14E463E3" w:rsidR="002632F2" w:rsidRPr="002632F2" w:rsidRDefault="002632F2" w:rsidP="00735343">
      <w:pPr>
        <w:pStyle w:val="ListNumber"/>
        <w:numPr>
          <w:ilvl w:val="0"/>
          <w:numId w:val="0"/>
        </w:numPr>
        <w:spacing w:line="240" w:lineRule="auto"/>
        <w:ind w:left="360"/>
        <w:rPr>
          <w:b/>
          <w:bCs/>
        </w:rPr>
      </w:pPr>
      <w:r>
        <w:rPr>
          <w:b/>
          <w:bCs/>
        </w:rPr>
        <w:t>3</w:t>
      </w:r>
      <w:r w:rsidRPr="002632F2">
        <w:rPr>
          <w:b/>
          <w:bCs/>
        </w:rPr>
        <w:t>. Track Every Dollar</w:t>
      </w:r>
    </w:p>
    <w:p w14:paraId="324DF2E1" w14:textId="77777777" w:rsidR="002632F2" w:rsidRPr="002632F2" w:rsidRDefault="002632F2" w:rsidP="00C02D17">
      <w:pPr>
        <w:pStyle w:val="ListNumber"/>
        <w:numPr>
          <w:ilvl w:val="0"/>
          <w:numId w:val="9"/>
        </w:numPr>
        <w:spacing w:line="240" w:lineRule="auto"/>
      </w:pPr>
      <w:r w:rsidRPr="002632F2">
        <w:t xml:space="preserve">Record all your spending—manually, with a spreadsheet, or using budgeting apps (e.g., Mint, </w:t>
      </w:r>
      <w:proofErr w:type="spellStart"/>
      <w:r w:rsidRPr="002632F2">
        <w:t>EveryDollar</w:t>
      </w:r>
      <w:proofErr w:type="spellEnd"/>
      <w:r w:rsidRPr="002632F2">
        <w:t>, YNAB).</w:t>
      </w:r>
    </w:p>
    <w:p w14:paraId="736B6F5C" w14:textId="77777777" w:rsidR="002632F2" w:rsidRPr="002632F2" w:rsidRDefault="002632F2" w:rsidP="00C02D17">
      <w:pPr>
        <w:pStyle w:val="ListNumber"/>
        <w:numPr>
          <w:ilvl w:val="0"/>
          <w:numId w:val="9"/>
        </w:numPr>
        <w:spacing w:line="240" w:lineRule="auto"/>
      </w:pPr>
      <w:r w:rsidRPr="002632F2">
        <w:t>Awareness is the first step to control.</w:t>
      </w:r>
    </w:p>
    <w:p w14:paraId="435A24A2" w14:textId="77777777" w:rsidR="002632F2" w:rsidRDefault="002632F2" w:rsidP="00735343">
      <w:pPr>
        <w:pStyle w:val="ListNumber"/>
        <w:numPr>
          <w:ilvl w:val="0"/>
          <w:numId w:val="0"/>
        </w:numPr>
        <w:spacing w:line="240" w:lineRule="auto"/>
        <w:ind w:left="360" w:hanging="360"/>
      </w:pPr>
    </w:p>
    <w:p w14:paraId="46D14252" w14:textId="4AF00E68" w:rsidR="002632F2" w:rsidRPr="002632F2" w:rsidRDefault="002632F2" w:rsidP="00735343">
      <w:pPr>
        <w:pStyle w:val="ListNumber"/>
        <w:numPr>
          <w:ilvl w:val="0"/>
          <w:numId w:val="0"/>
        </w:numPr>
        <w:spacing w:line="240" w:lineRule="auto"/>
        <w:ind w:left="360"/>
        <w:rPr>
          <w:b/>
          <w:bCs/>
        </w:rPr>
      </w:pPr>
      <w:r>
        <w:rPr>
          <w:b/>
          <w:bCs/>
        </w:rPr>
        <w:t>4</w:t>
      </w:r>
      <w:r w:rsidRPr="002632F2">
        <w:rPr>
          <w:b/>
          <w:bCs/>
        </w:rPr>
        <w:t>. Review and Adjust Monthly</w:t>
      </w:r>
    </w:p>
    <w:p w14:paraId="64EA221F" w14:textId="77777777" w:rsidR="002632F2" w:rsidRPr="002632F2" w:rsidRDefault="002632F2" w:rsidP="00C02D17">
      <w:pPr>
        <w:pStyle w:val="ListNumber"/>
        <w:numPr>
          <w:ilvl w:val="0"/>
          <w:numId w:val="10"/>
        </w:numPr>
        <w:spacing w:line="240" w:lineRule="auto"/>
      </w:pPr>
      <w:r w:rsidRPr="002632F2">
        <w:t>Budgeting isn’t one-and-done—review your budget monthly.</w:t>
      </w:r>
    </w:p>
    <w:p w14:paraId="052BF368" w14:textId="77777777" w:rsidR="002632F2" w:rsidRPr="002632F2" w:rsidRDefault="002632F2" w:rsidP="00C02D17">
      <w:pPr>
        <w:pStyle w:val="ListNumber"/>
        <w:numPr>
          <w:ilvl w:val="0"/>
          <w:numId w:val="10"/>
        </w:numPr>
        <w:spacing w:line="240" w:lineRule="auto"/>
      </w:pPr>
      <w:r w:rsidRPr="002632F2">
        <w:t>Adjust for unexpected expenses or changes in income.</w:t>
      </w:r>
    </w:p>
    <w:p w14:paraId="02257EBA" w14:textId="77777777" w:rsidR="002632F2" w:rsidRPr="002632F2" w:rsidRDefault="002632F2" w:rsidP="00C02D17">
      <w:pPr>
        <w:pStyle w:val="ListNumber"/>
        <w:numPr>
          <w:ilvl w:val="0"/>
          <w:numId w:val="10"/>
        </w:numPr>
        <w:spacing w:line="240" w:lineRule="auto"/>
      </w:pPr>
      <w:r w:rsidRPr="002632F2">
        <w:t>Celebrate small wins to stay motivated.</w:t>
      </w:r>
    </w:p>
    <w:p w14:paraId="00208574" w14:textId="77777777" w:rsidR="002632F2" w:rsidRDefault="002632F2" w:rsidP="00735343">
      <w:pPr>
        <w:pStyle w:val="ListNumber"/>
        <w:numPr>
          <w:ilvl w:val="0"/>
          <w:numId w:val="0"/>
        </w:numPr>
        <w:spacing w:line="240" w:lineRule="auto"/>
        <w:ind w:left="360" w:hanging="360"/>
      </w:pPr>
    </w:p>
    <w:p w14:paraId="66A1BE37" w14:textId="6137F457" w:rsidR="002632F2" w:rsidRPr="002632F2" w:rsidRDefault="002632F2" w:rsidP="00735343">
      <w:pPr>
        <w:pStyle w:val="ListNumber"/>
        <w:numPr>
          <w:ilvl w:val="0"/>
          <w:numId w:val="0"/>
        </w:numPr>
        <w:spacing w:line="240" w:lineRule="auto"/>
        <w:ind w:left="360"/>
        <w:rPr>
          <w:b/>
          <w:bCs/>
        </w:rPr>
      </w:pPr>
      <w:r>
        <w:rPr>
          <w:b/>
          <w:bCs/>
        </w:rPr>
        <w:t>5</w:t>
      </w:r>
      <w:r w:rsidRPr="002632F2">
        <w:rPr>
          <w:b/>
          <w:bCs/>
        </w:rPr>
        <w:t>. Avoid Lifestyle Inflation</w:t>
      </w:r>
    </w:p>
    <w:p w14:paraId="660B37D1" w14:textId="77777777" w:rsidR="002632F2" w:rsidRPr="002632F2" w:rsidRDefault="002632F2" w:rsidP="00C02D17">
      <w:pPr>
        <w:pStyle w:val="ListNumber"/>
        <w:numPr>
          <w:ilvl w:val="0"/>
          <w:numId w:val="11"/>
        </w:numPr>
        <w:spacing w:line="240" w:lineRule="auto"/>
      </w:pPr>
      <w:r w:rsidRPr="002632F2">
        <w:t>As income grows, don’t automatically increase spending.</w:t>
      </w:r>
    </w:p>
    <w:p w14:paraId="57694615" w14:textId="77777777" w:rsidR="002632F2" w:rsidRDefault="002632F2" w:rsidP="00C02D17">
      <w:pPr>
        <w:pStyle w:val="ListNumber"/>
        <w:numPr>
          <w:ilvl w:val="0"/>
          <w:numId w:val="11"/>
        </w:numPr>
        <w:spacing w:line="240" w:lineRule="auto"/>
      </w:pPr>
      <w:r w:rsidRPr="002632F2">
        <w:t>Keep your lifestyle stable while increasing your savings and investments.</w:t>
      </w:r>
    </w:p>
    <w:p w14:paraId="1E1D3003" w14:textId="77777777" w:rsidR="00735343" w:rsidRDefault="00735343" w:rsidP="00735343">
      <w:pPr>
        <w:pStyle w:val="ListNumber"/>
        <w:numPr>
          <w:ilvl w:val="0"/>
          <w:numId w:val="0"/>
        </w:numPr>
        <w:spacing w:line="240" w:lineRule="auto"/>
        <w:ind w:left="1080"/>
      </w:pPr>
    </w:p>
    <w:p w14:paraId="6360F06D" w14:textId="77777777" w:rsidR="00735343" w:rsidRDefault="00735343" w:rsidP="00735343">
      <w:pPr>
        <w:pStyle w:val="ListNumber"/>
        <w:numPr>
          <w:ilvl w:val="0"/>
          <w:numId w:val="0"/>
        </w:numPr>
        <w:spacing w:line="240" w:lineRule="auto"/>
        <w:ind w:left="1080"/>
      </w:pPr>
    </w:p>
    <w:p w14:paraId="66CC70C3" w14:textId="77777777" w:rsidR="00735343" w:rsidRDefault="00735343" w:rsidP="00735343">
      <w:pPr>
        <w:pStyle w:val="ListNumber"/>
        <w:numPr>
          <w:ilvl w:val="0"/>
          <w:numId w:val="0"/>
        </w:numPr>
        <w:spacing w:line="240" w:lineRule="auto"/>
        <w:ind w:left="1080"/>
      </w:pPr>
    </w:p>
    <w:p w14:paraId="6FED20BF" w14:textId="77777777" w:rsidR="00735343" w:rsidRDefault="00735343" w:rsidP="00735343">
      <w:pPr>
        <w:pStyle w:val="ListNumber"/>
        <w:numPr>
          <w:ilvl w:val="0"/>
          <w:numId w:val="0"/>
        </w:numPr>
        <w:spacing w:line="240" w:lineRule="auto"/>
        <w:ind w:left="1080"/>
      </w:pPr>
    </w:p>
    <w:p w14:paraId="786DF83D" w14:textId="77777777" w:rsidR="00735343" w:rsidRPr="002632F2" w:rsidRDefault="00735343" w:rsidP="00735343">
      <w:pPr>
        <w:pStyle w:val="ListNumber"/>
        <w:numPr>
          <w:ilvl w:val="0"/>
          <w:numId w:val="0"/>
        </w:numPr>
        <w:spacing w:line="240" w:lineRule="auto"/>
        <w:ind w:left="1080"/>
      </w:pPr>
    </w:p>
    <w:p w14:paraId="2B979BCE" w14:textId="40DD7189" w:rsidR="002632F2" w:rsidRPr="002632F2" w:rsidRDefault="002632F2" w:rsidP="00735343">
      <w:pPr>
        <w:pStyle w:val="ListNumber"/>
        <w:numPr>
          <w:ilvl w:val="0"/>
          <w:numId w:val="0"/>
        </w:numPr>
        <w:spacing w:line="240" w:lineRule="auto"/>
      </w:pPr>
      <w:r>
        <w:lastRenderedPageBreak/>
        <w:t>H</w:t>
      </w:r>
      <w:r w:rsidRPr="002632F2">
        <w:t xml:space="preserve">ere's a </w:t>
      </w:r>
      <w:r w:rsidRPr="002632F2">
        <w:rPr>
          <w:b/>
          <w:bCs/>
        </w:rPr>
        <w:t>simple, realistic example budget</w:t>
      </w:r>
      <w:r w:rsidRPr="002632F2">
        <w:t xml:space="preserve"> based on someone earning </w:t>
      </w:r>
      <w:r w:rsidRPr="002632F2">
        <w:rPr>
          <w:b/>
          <w:bCs/>
        </w:rPr>
        <w:t>$2,500/month (after</w:t>
      </w:r>
      <w:r>
        <w:rPr>
          <w:b/>
          <w:bCs/>
        </w:rPr>
        <w:t xml:space="preserve"> taxes</w:t>
      </w:r>
      <w:r w:rsidRPr="002632F2">
        <w:t>:</w:t>
      </w:r>
    </w:p>
    <w:p w14:paraId="6501A65B" w14:textId="77777777" w:rsidR="002632F2" w:rsidRDefault="002632F2" w:rsidP="00735343">
      <w:pPr>
        <w:pStyle w:val="ListNumber"/>
        <w:numPr>
          <w:ilvl w:val="0"/>
          <w:numId w:val="0"/>
        </w:numPr>
        <w:spacing w:line="240" w:lineRule="auto"/>
        <w:rPr>
          <w:b/>
          <w:bCs/>
        </w:rPr>
      </w:pPr>
    </w:p>
    <w:p w14:paraId="41FBBE9A" w14:textId="6806B95A" w:rsidR="002632F2" w:rsidRPr="002632F2" w:rsidRDefault="002632F2" w:rsidP="00735343">
      <w:pPr>
        <w:pStyle w:val="ListNumber"/>
        <w:numPr>
          <w:ilvl w:val="0"/>
          <w:numId w:val="0"/>
        </w:numPr>
        <w:spacing w:line="240" w:lineRule="auto"/>
        <w:ind w:left="360"/>
        <w:rPr>
          <w:b/>
          <w:bCs/>
        </w:rPr>
      </w:pPr>
      <w:r w:rsidRPr="002632F2">
        <w:rPr>
          <w:b/>
          <w:bCs/>
        </w:rPr>
        <w:t>Monthly Budget: $2,500 Income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1"/>
        <w:gridCol w:w="1163"/>
        <w:gridCol w:w="1451"/>
        <w:gridCol w:w="3535"/>
      </w:tblGrid>
      <w:tr w:rsidR="002632F2" w:rsidRPr="002632F2" w14:paraId="2BB4D656" w14:textId="77777777" w:rsidTr="002632F2">
        <w:trPr>
          <w:tblHeader/>
          <w:tblCellSpacing w:w="15" w:type="dxa"/>
        </w:trPr>
        <w:tc>
          <w:tcPr>
            <w:tcW w:w="0" w:type="auto"/>
            <w:vAlign w:val="center"/>
            <w:hideMark/>
          </w:tcPr>
          <w:p w14:paraId="71CBE09A" w14:textId="77777777" w:rsidR="002632F2" w:rsidRPr="002632F2" w:rsidRDefault="002632F2" w:rsidP="00735343">
            <w:pPr>
              <w:pStyle w:val="ListNumber"/>
              <w:numPr>
                <w:ilvl w:val="0"/>
                <w:numId w:val="0"/>
              </w:numPr>
              <w:spacing w:line="240" w:lineRule="auto"/>
              <w:ind w:left="360"/>
              <w:rPr>
                <w:b/>
                <w:bCs/>
              </w:rPr>
            </w:pPr>
            <w:r w:rsidRPr="002632F2">
              <w:rPr>
                <w:b/>
                <w:bCs/>
              </w:rPr>
              <w:t>Category</w:t>
            </w:r>
          </w:p>
        </w:tc>
        <w:tc>
          <w:tcPr>
            <w:tcW w:w="0" w:type="auto"/>
            <w:vAlign w:val="center"/>
            <w:hideMark/>
          </w:tcPr>
          <w:p w14:paraId="357458CD" w14:textId="77777777" w:rsidR="002632F2" w:rsidRPr="002632F2" w:rsidRDefault="002632F2" w:rsidP="00735343">
            <w:pPr>
              <w:pStyle w:val="ListNumber"/>
              <w:numPr>
                <w:ilvl w:val="0"/>
                <w:numId w:val="0"/>
              </w:numPr>
              <w:spacing w:line="240" w:lineRule="auto"/>
              <w:ind w:left="360"/>
              <w:rPr>
                <w:b/>
                <w:bCs/>
              </w:rPr>
            </w:pPr>
            <w:r w:rsidRPr="002632F2">
              <w:rPr>
                <w:b/>
                <w:bCs/>
              </w:rPr>
              <w:t>Amount</w:t>
            </w:r>
          </w:p>
        </w:tc>
        <w:tc>
          <w:tcPr>
            <w:tcW w:w="0" w:type="auto"/>
            <w:vAlign w:val="center"/>
            <w:hideMark/>
          </w:tcPr>
          <w:p w14:paraId="4B7F76AE" w14:textId="77777777" w:rsidR="002632F2" w:rsidRPr="002632F2" w:rsidRDefault="002632F2" w:rsidP="00735343">
            <w:pPr>
              <w:pStyle w:val="ListNumber"/>
              <w:numPr>
                <w:ilvl w:val="0"/>
                <w:numId w:val="0"/>
              </w:numPr>
              <w:spacing w:line="240" w:lineRule="auto"/>
              <w:ind w:left="360"/>
              <w:rPr>
                <w:b/>
                <w:bCs/>
              </w:rPr>
            </w:pPr>
            <w:r w:rsidRPr="002632F2">
              <w:rPr>
                <w:b/>
                <w:bCs/>
              </w:rPr>
              <w:t>% of Income</w:t>
            </w:r>
          </w:p>
        </w:tc>
        <w:tc>
          <w:tcPr>
            <w:tcW w:w="0" w:type="auto"/>
            <w:vAlign w:val="center"/>
            <w:hideMark/>
          </w:tcPr>
          <w:p w14:paraId="73F8D29D" w14:textId="77777777" w:rsidR="002632F2" w:rsidRPr="002632F2" w:rsidRDefault="002632F2" w:rsidP="00735343">
            <w:pPr>
              <w:pStyle w:val="ListNumber"/>
              <w:numPr>
                <w:ilvl w:val="0"/>
                <w:numId w:val="0"/>
              </w:numPr>
              <w:spacing w:line="240" w:lineRule="auto"/>
              <w:ind w:left="360"/>
              <w:rPr>
                <w:b/>
                <w:bCs/>
              </w:rPr>
            </w:pPr>
            <w:r w:rsidRPr="002632F2">
              <w:rPr>
                <w:b/>
                <w:bCs/>
              </w:rPr>
              <w:t>Notes</w:t>
            </w:r>
          </w:p>
        </w:tc>
      </w:tr>
      <w:tr w:rsidR="002632F2" w:rsidRPr="002632F2" w14:paraId="13AB137D" w14:textId="77777777" w:rsidTr="002632F2">
        <w:trPr>
          <w:tblCellSpacing w:w="15" w:type="dxa"/>
        </w:trPr>
        <w:tc>
          <w:tcPr>
            <w:tcW w:w="0" w:type="auto"/>
            <w:vAlign w:val="center"/>
            <w:hideMark/>
          </w:tcPr>
          <w:p w14:paraId="538F5A1D" w14:textId="77777777" w:rsidR="002632F2" w:rsidRPr="002632F2" w:rsidRDefault="002632F2" w:rsidP="00735343">
            <w:pPr>
              <w:pStyle w:val="ListNumber"/>
              <w:numPr>
                <w:ilvl w:val="0"/>
                <w:numId w:val="0"/>
              </w:numPr>
              <w:spacing w:line="240" w:lineRule="auto"/>
              <w:ind w:left="360"/>
            </w:pPr>
            <w:r w:rsidRPr="002632F2">
              <w:rPr>
                <w:b/>
                <w:bCs/>
              </w:rPr>
              <w:t>Needs (50%)</w:t>
            </w:r>
          </w:p>
        </w:tc>
        <w:tc>
          <w:tcPr>
            <w:tcW w:w="0" w:type="auto"/>
            <w:vAlign w:val="center"/>
            <w:hideMark/>
          </w:tcPr>
          <w:p w14:paraId="3D80DF34" w14:textId="77777777" w:rsidR="002632F2" w:rsidRPr="002632F2" w:rsidRDefault="002632F2" w:rsidP="00735343">
            <w:pPr>
              <w:pStyle w:val="ListNumber"/>
              <w:numPr>
                <w:ilvl w:val="0"/>
                <w:numId w:val="0"/>
              </w:numPr>
              <w:spacing w:line="240" w:lineRule="auto"/>
              <w:ind w:left="360"/>
              <w:rPr>
                <w:b/>
                <w:bCs/>
              </w:rPr>
            </w:pPr>
            <w:r w:rsidRPr="002632F2">
              <w:rPr>
                <w:b/>
                <w:bCs/>
              </w:rPr>
              <w:t>$1,250</w:t>
            </w:r>
          </w:p>
        </w:tc>
        <w:tc>
          <w:tcPr>
            <w:tcW w:w="0" w:type="auto"/>
            <w:vAlign w:val="center"/>
            <w:hideMark/>
          </w:tcPr>
          <w:p w14:paraId="13FFB179" w14:textId="77777777" w:rsidR="002632F2" w:rsidRPr="002632F2" w:rsidRDefault="002632F2" w:rsidP="00735343">
            <w:pPr>
              <w:pStyle w:val="ListNumber"/>
              <w:numPr>
                <w:ilvl w:val="0"/>
                <w:numId w:val="0"/>
              </w:numPr>
              <w:spacing w:line="240" w:lineRule="auto"/>
              <w:ind w:left="360"/>
              <w:rPr>
                <w:b/>
                <w:bCs/>
              </w:rPr>
            </w:pPr>
            <w:r w:rsidRPr="002632F2">
              <w:rPr>
                <w:b/>
                <w:bCs/>
              </w:rPr>
              <w:t>50%</w:t>
            </w:r>
          </w:p>
        </w:tc>
        <w:tc>
          <w:tcPr>
            <w:tcW w:w="0" w:type="auto"/>
            <w:vAlign w:val="center"/>
            <w:hideMark/>
          </w:tcPr>
          <w:p w14:paraId="534831CB" w14:textId="77777777" w:rsidR="002632F2" w:rsidRPr="002632F2" w:rsidRDefault="002632F2" w:rsidP="00735343">
            <w:pPr>
              <w:pStyle w:val="ListNumber"/>
              <w:numPr>
                <w:ilvl w:val="0"/>
                <w:numId w:val="0"/>
              </w:numPr>
              <w:spacing w:line="240" w:lineRule="auto"/>
              <w:ind w:left="360"/>
              <w:rPr>
                <w:b/>
                <w:bCs/>
              </w:rPr>
            </w:pPr>
            <w:r w:rsidRPr="002632F2">
              <w:rPr>
                <w:b/>
                <w:bCs/>
              </w:rPr>
              <w:t>Rent, utilities, groceries, gas</w:t>
            </w:r>
          </w:p>
        </w:tc>
      </w:tr>
      <w:tr w:rsidR="002632F2" w:rsidRPr="002632F2" w14:paraId="512174C0" w14:textId="77777777" w:rsidTr="002632F2">
        <w:trPr>
          <w:tblCellSpacing w:w="15" w:type="dxa"/>
        </w:trPr>
        <w:tc>
          <w:tcPr>
            <w:tcW w:w="0" w:type="auto"/>
            <w:vAlign w:val="center"/>
            <w:hideMark/>
          </w:tcPr>
          <w:p w14:paraId="2517549D" w14:textId="77777777" w:rsidR="002632F2" w:rsidRPr="002632F2" w:rsidRDefault="002632F2" w:rsidP="00735343">
            <w:pPr>
              <w:pStyle w:val="ListNumber"/>
              <w:numPr>
                <w:ilvl w:val="0"/>
                <w:numId w:val="0"/>
              </w:numPr>
              <w:spacing w:line="240" w:lineRule="auto"/>
              <w:ind w:left="360"/>
            </w:pPr>
            <w:r w:rsidRPr="002632F2">
              <w:t>- Rent</w:t>
            </w:r>
          </w:p>
        </w:tc>
        <w:tc>
          <w:tcPr>
            <w:tcW w:w="0" w:type="auto"/>
            <w:vAlign w:val="center"/>
            <w:hideMark/>
          </w:tcPr>
          <w:p w14:paraId="0B15D957" w14:textId="77777777" w:rsidR="002632F2" w:rsidRPr="002632F2" w:rsidRDefault="002632F2" w:rsidP="00735343">
            <w:pPr>
              <w:pStyle w:val="ListNumber"/>
              <w:numPr>
                <w:ilvl w:val="0"/>
                <w:numId w:val="0"/>
              </w:numPr>
              <w:spacing w:line="240" w:lineRule="auto"/>
              <w:ind w:left="360"/>
            </w:pPr>
            <w:r w:rsidRPr="002632F2">
              <w:t>$800</w:t>
            </w:r>
          </w:p>
        </w:tc>
        <w:tc>
          <w:tcPr>
            <w:tcW w:w="0" w:type="auto"/>
            <w:vAlign w:val="center"/>
            <w:hideMark/>
          </w:tcPr>
          <w:p w14:paraId="603F8AF6"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00C2ED97" w14:textId="77777777" w:rsidR="002632F2" w:rsidRPr="002632F2" w:rsidRDefault="002632F2" w:rsidP="00735343">
            <w:pPr>
              <w:pStyle w:val="ListNumber"/>
              <w:numPr>
                <w:ilvl w:val="0"/>
                <w:numId w:val="0"/>
              </w:numPr>
              <w:spacing w:line="240" w:lineRule="auto"/>
              <w:ind w:left="360"/>
            </w:pPr>
            <w:r w:rsidRPr="002632F2">
              <w:t>Shared housing or subsidized housing</w:t>
            </w:r>
          </w:p>
        </w:tc>
      </w:tr>
      <w:tr w:rsidR="002632F2" w:rsidRPr="002632F2" w14:paraId="62866775" w14:textId="77777777" w:rsidTr="002632F2">
        <w:trPr>
          <w:tblCellSpacing w:w="15" w:type="dxa"/>
        </w:trPr>
        <w:tc>
          <w:tcPr>
            <w:tcW w:w="0" w:type="auto"/>
            <w:vAlign w:val="center"/>
            <w:hideMark/>
          </w:tcPr>
          <w:p w14:paraId="0B88BAC1" w14:textId="77777777" w:rsidR="002632F2" w:rsidRPr="002632F2" w:rsidRDefault="002632F2" w:rsidP="00735343">
            <w:pPr>
              <w:pStyle w:val="ListNumber"/>
              <w:numPr>
                <w:ilvl w:val="0"/>
                <w:numId w:val="0"/>
              </w:numPr>
              <w:spacing w:line="240" w:lineRule="auto"/>
              <w:ind w:left="360"/>
            </w:pPr>
            <w:r w:rsidRPr="002632F2">
              <w:t>- Utilities &amp; Phone</w:t>
            </w:r>
          </w:p>
        </w:tc>
        <w:tc>
          <w:tcPr>
            <w:tcW w:w="0" w:type="auto"/>
            <w:vAlign w:val="center"/>
            <w:hideMark/>
          </w:tcPr>
          <w:p w14:paraId="17712441" w14:textId="77777777" w:rsidR="002632F2" w:rsidRPr="002632F2" w:rsidRDefault="002632F2" w:rsidP="00735343">
            <w:pPr>
              <w:pStyle w:val="ListNumber"/>
              <w:numPr>
                <w:ilvl w:val="0"/>
                <w:numId w:val="0"/>
              </w:numPr>
              <w:spacing w:line="240" w:lineRule="auto"/>
              <w:ind w:left="360"/>
            </w:pPr>
            <w:r w:rsidRPr="002632F2">
              <w:t>$150</w:t>
            </w:r>
          </w:p>
        </w:tc>
        <w:tc>
          <w:tcPr>
            <w:tcW w:w="0" w:type="auto"/>
            <w:vAlign w:val="center"/>
            <w:hideMark/>
          </w:tcPr>
          <w:p w14:paraId="6A88968C"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150456E6" w14:textId="77777777" w:rsidR="002632F2" w:rsidRPr="002632F2" w:rsidRDefault="002632F2" w:rsidP="00735343">
            <w:pPr>
              <w:pStyle w:val="ListNumber"/>
              <w:numPr>
                <w:ilvl w:val="0"/>
                <w:numId w:val="0"/>
              </w:numPr>
              <w:spacing w:line="240" w:lineRule="auto"/>
              <w:ind w:left="360"/>
            </w:pPr>
            <w:r w:rsidRPr="002632F2">
              <w:t>Electricity, water, cell plan</w:t>
            </w:r>
          </w:p>
        </w:tc>
      </w:tr>
      <w:tr w:rsidR="002632F2" w:rsidRPr="002632F2" w14:paraId="43F99460" w14:textId="77777777" w:rsidTr="002632F2">
        <w:trPr>
          <w:tblCellSpacing w:w="15" w:type="dxa"/>
        </w:trPr>
        <w:tc>
          <w:tcPr>
            <w:tcW w:w="0" w:type="auto"/>
            <w:vAlign w:val="center"/>
            <w:hideMark/>
          </w:tcPr>
          <w:p w14:paraId="593BCC4B" w14:textId="77777777" w:rsidR="002632F2" w:rsidRPr="002632F2" w:rsidRDefault="002632F2" w:rsidP="00735343">
            <w:pPr>
              <w:pStyle w:val="ListNumber"/>
              <w:numPr>
                <w:ilvl w:val="0"/>
                <w:numId w:val="0"/>
              </w:numPr>
              <w:spacing w:line="240" w:lineRule="auto"/>
              <w:ind w:left="360"/>
            </w:pPr>
            <w:r w:rsidRPr="002632F2">
              <w:t>- Groceries</w:t>
            </w:r>
          </w:p>
        </w:tc>
        <w:tc>
          <w:tcPr>
            <w:tcW w:w="0" w:type="auto"/>
            <w:vAlign w:val="center"/>
            <w:hideMark/>
          </w:tcPr>
          <w:p w14:paraId="66193C73" w14:textId="77777777" w:rsidR="002632F2" w:rsidRPr="002632F2" w:rsidRDefault="002632F2" w:rsidP="00735343">
            <w:pPr>
              <w:pStyle w:val="ListNumber"/>
              <w:numPr>
                <w:ilvl w:val="0"/>
                <w:numId w:val="0"/>
              </w:numPr>
              <w:spacing w:line="240" w:lineRule="auto"/>
              <w:ind w:left="360"/>
            </w:pPr>
            <w:r w:rsidRPr="002632F2">
              <w:t>$200</w:t>
            </w:r>
          </w:p>
        </w:tc>
        <w:tc>
          <w:tcPr>
            <w:tcW w:w="0" w:type="auto"/>
            <w:vAlign w:val="center"/>
            <w:hideMark/>
          </w:tcPr>
          <w:p w14:paraId="7130F47F"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7E209B7A" w14:textId="77777777" w:rsidR="002632F2" w:rsidRPr="002632F2" w:rsidRDefault="002632F2" w:rsidP="00735343">
            <w:pPr>
              <w:pStyle w:val="ListNumber"/>
              <w:numPr>
                <w:ilvl w:val="0"/>
                <w:numId w:val="0"/>
              </w:numPr>
              <w:spacing w:line="240" w:lineRule="auto"/>
              <w:ind w:left="360"/>
            </w:pPr>
            <w:r w:rsidRPr="002632F2">
              <w:t>Home-cooked meals</w:t>
            </w:r>
          </w:p>
        </w:tc>
      </w:tr>
      <w:tr w:rsidR="002632F2" w:rsidRPr="002632F2" w14:paraId="3FA1815C" w14:textId="77777777" w:rsidTr="002632F2">
        <w:trPr>
          <w:tblCellSpacing w:w="15" w:type="dxa"/>
        </w:trPr>
        <w:tc>
          <w:tcPr>
            <w:tcW w:w="0" w:type="auto"/>
            <w:vAlign w:val="center"/>
            <w:hideMark/>
          </w:tcPr>
          <w:p w14:paraId="58BE06DB" w14:textId="77777777" w:rsidR="002632F2" w:rsidRPr="002632F2" w:rsidRDefault="002632F2" w:rsidP="00735343">
            <w:pPr>
              <w:pStyle w:val="ListNumber"/>
              <w:numPr>
                <w:ilvl w:val="0"/>
                <w:numId w:val="0"/>
              </w:numPr>
              <w:spacing w:line="240" w:lineRule="auto"/>
              <w:ind w:left="360"/>
            </w:pPr>
            <w:r w:rsidRPr="002632F2">
              <w:t>- Transportation</w:t>
            </w:r>
          </w:p>
        </w:tc>
        <w:tc>
          <w:tcPr>
            <w:tcW w:w="0" w:type="auto"/>
            <w:vAlign w:val="center"/>
            <w:hideMark/>
          </w:tcPr>
          <w:p w14:paraId="0D19F38D" w14:textId="77777777" w:rsidR="002632F2" w:rsidRPr="002632F2" w:rsidRDefault="002632F2" w:rsidP="00735343">
            <w:pPr>
              <w:pStyle w:val="ListNumber"/>
              <w:numPr>
                <w:ilvl w:val="0"/>
                <w:numId w:val="0"/>
              </w:numPr>
              <w:spacing w:line="240" w:lineRule="auto"/>
              <w:ind w:left="360"/>
            </w:pPr>
            <w:r w:rsidRPr="002632F2">
              <w:t>$100</w:t>
            </w:r>
          </w:p>
        </w:tc>
        <w:tc>
          <w:tcPr>
            <w:tcW w:w="0" w:type="auto"/>
            <w:vAlign w:val="center"/>
            <w:hideMark/>
          </w:tcPr>
          <w:p w14:paraId="37A12298"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3BB8E7CD" w14:textId="77777777" w:rsidR="002632F2" w:rsidRPr="002632F2" w:rsidRDefault="002632F2" w:rsidP="00735343">
            <w:pPr>
              <w:pStyle w:val="ListNumber"/>
              <w:numPr>
                <w:ilvl w:val="0"/>
                <w:numId w:val="0"/>
              </w:numPr>
              <w:spacing w:line="240" w:lineRule="auto"/>
              <w:ind w:left="360"/>
            </w:pPr>
            <w:r w:rsidRPr="002632F2">
              <w:t>Bus pass or gas</w:t>
            </w:r>
          </w:p>
        </w:tc>
      </w:tr>
      <w:tr w:rsidR="002632F2" w:rsidRPr="002632F2" w14:paraId="1FD5D518" w14:textId="77777777" w:rsidTr="002632F2">
        <w:trPr>
          <w:tblCellSpacing w:w="15" w:type="dxa"/>
        </w:trPr>
        <w:tc>
          <w:tcPr>
            <w:tcW w:w="0" w:type="auto"/>
            <w:vAlign w:val="center"/>
            <w:hideMark/>
          </w:tcPr>
          <w:p w14:paraId="31EC70C0" w14:textId="77777777" w:rsidR="002632F2" w:rsidRPr="002632F2" w:rsidRDefault="002632F2" w:rsidP="00735343">
            <w:pPr>
              <w:pStyle w:val="ListNumber"/>
              <w:numPr>
                <w:ilvl w:val="0"/>
                <w:numId w:val="0"/>
              </w:numPr>
              <w:spacing w:line="240" w:lineRule="auto"/>
              <w:ind w:left="360"/>
            </w:pPr>
            <w:r w:rsidRPr="002632F2">
              <w:rPr>
                <w:b/>
                <w:bCs/>
              </w:rPr>
              <w:t>Wants (30%)</w:t>
            </w:r>
          </w:p>
        </w:tc>
        <w:tc>
          <w:tcPr>
            <w:tcW w:w="0" w:type="auto"/>
            <w:vAlign w:val="center"/>
            <w:hideMark/>
          </w:tcPr>
          <w:p w14:paraId="56AE56C8" w14:textId="77777777" w:rsidR="002632F2" w:rsidRPr="002632F2" w:rsidRDefault="002632F2" w:rsidP="00735343">
            <w:pPr>
              <w:pStyle w:val="ListNumber"/>
              <w:numPr>
                <w:ilvl w:val="0"/>
                <w:numId w:val="0"/>
              </w:numPr>
              <w:spacing w:line="240" w:lineRule="auto"/>
              <w:ind w:left="360"/>
              <w:rPr>
                <w:b/>
                <w:bCs/>
              </w:rPr>
            </w:pPr>
            <w:r w:rsidRPr="002632F2">
              <w:rPr>
                <w:b/>
                <w:bCs/>
              </w:rPr>
              <w:t>$750</w:t>
            </w:r>
          </w:p>
        </w:tc>
        <w:tc>
          <w:tcPr>
            <w:tcW w:w="0" w:type="auto"/>
            <w:vAlign w:val="center"/>
            <w:hideMark/>
          </w:tcPr>
          <w:p w14:paraId="7944191C" w14:textId="77777777" w:rsidR="002632F2" w:rsidRPr="002632F2" w:rsidRDefault="002632F2" w:rsidP="00735343">
            <w:pPr>
              <w:pStyle w:val="ListNumber"/>
              <w:numPr>
                <w:ilvl w:val="0"/>
                <w:numId w:val="0"/>
              </w:numPr>
              <w:spacing w:line="240" w:lineRule="auto"/>
              <w:ind w:left="360"/>
              <w:rPr>
                <w:b/>
                <w:bCs/>
              </w:rPr>
            </w:pPr>
            <w:r w:rsidRPr="002632F2">
              <w:rPr>
                <w:b/>
                <w:bCs/>
              </w:rPr>
              <w:t>30%</w:t>
            </w:r>
          </w:p>
        </w:tc>
        <w:tc>
          <w:tcPr>
            <w:tcW w:w="0" w:type="auto"/>
            <w:vAlign w:val="center"/>
            <w:hideMark/>
          </w:tcPr>
          <w:p w14:paraId="44843AF0" w14:textId="77777777" w:rsidR="002632F2" w:rsidRPr="002632F2" w:rsidRDefault="002632F2" w:rsidP="00735343">
            <w:pPr>
              <w:pStyle w:val="ListNumber"/>
              <w:numPr>
                <w:ilvl w:val="0"/>
                <w:numId w:val="0"/>
              </w:numPr>
              <w:spacing w:line="240" w:lineRule="auto"/>
              <w:ind w:left="360"/>
              <w:rPr>
                <w:b/>
                <w:bCs/>
              </w:rPr>
            </w:pPr>
            <w:r w:rsidRPr="002632F2">
              <w:rPr>
                <w:b/>
                <w:bCs/>
              </w:rPr>
              <w:t>Entertainment, dining, personal items</w:t>
            </w:r>
          </w:p>
        </w:tc>
      </w:tr>
      <w:tr w:rsidR="002632F2" w:rsidRPr="002632F2" w14:paraId="648DA9E3" w14:textId="77777777" w:rsidTr="002632F2">
        <w:trPr>
          <w:tblCellSpacing w:w="15" w:type="dxa"/>
        </w:trPr>
        <w:tc>
          <w:tcPr>
            <w:tcW w:w="0" w:type="auto"/>
            <w:vAlign w:val="center"/>
            <w:hideMark/>
          </w:tcPr>
          <w:p w14:paraId="695CAD44" w14:textId="77777777" w:rsidR="002632F2" w:rsidRPr="002632F2" w:rsidRDefault="002632F2" w:rsidP="00735343">
            <w:pPr>
              <w:pStyle w:val="ListNumber"/>
              <w:numPr>
                <w:ilvl w:val="0"/>
                <w:numId w:val="0"/>
              </w:numPr>
              <w:spacing w:line="240" w:lineRule="auto"/>
              <w:ind w:left="360"/>
            </w:pPr>
            <w:r w:rsidRPr="002632F2">
              <w:t>- Dining Out</w:t>
            </w:r>
          </w:p>
        </w:tc>
        <w:tc>
          <w:tcPr>
            <w:tcW w:w="0" w:type="auto"/>
            <w:vAlign w:val="center"/>
            <w:hideMark/>
          </w:tcPr>
          <w:p w14:paraId="237008B5" w14:textId="77777777" w:rsidR="002632F2" w:rsidRPr="002632F2" w:rsidRDefault="002632F2" w:rsidP="00735343">
            <w:pPr>
              <w:pStyle w:val="ListNumber"/>
              <w:numPr>
                <w:ilvl w:val="0"/>
                <w:numId w:val="0"/>
              </w:numPr>
              <w:spacing w:line="240" w:lineRule="auto"/>
              <w:ind w:left="360"/>
            </w:pPr>
            <w:r w:rsidRPr="002632F2">
              <w:t>$100</w:t>
            </w:r>
          </w:p>
        </w:tc>
        <w:tc>
          <w:tcPr>
            <w:tcW w:w="0" w:type="auto"/>
            <w:vAlign w:val="center"/>
            <w:hideMark/>
          </w:tcPr>
          <w:p w14:paraId="1C0ADD06"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67CDFDC7" w14:textId="77777777" w:rsidR="002632F2" w:rsidRPr="002632F2" w:rsidRDefault="002632F2" w:rsidP="00735343">
            <w:pPr>
              <w:pStyle w:val="ListNumber"/>
              <w:numPr>
                <w:ilvl w:val="0"/>
                <w:numId w:val="0"/>
              </w:numPr>
              <w:spacing w:line="240" w:lineRule="auto"/>
              <w:ind w:left="360"/>
            </w:pPr>
            <w:r w:rsidRPr="002632F2">
              <w:t>Occasional meals out</w:t>
            </w:r>
          </w:p>
        </w:tc>
      </w:tr>
      <w:tr w:rsidR="002632F2" w:rsidRPr="002632F2" w14:paraId="43B66291" w14:textId="77777777" w:rsidTr="002632F2">
        <w:trPr>
          <w:tblCellSpacing w:w="15" w:type="dxa"/>
        </w:trPr>
        <w:tc>
          <w:tcPr>
            <w:tcW w:w="0" w:type="auto"/>
            <w:vAlign w:val="center"/>
            <w:hideMark/>
          </w:tcPr>
          <w:p w14:paraId="29BB4734" w14:textId="77777777" w:rsidR="002632F2" w:rsidRPr="002632F2" w:rsidRDefault="002632F2" w:rsidP="00735343">
            <w:pPr>
              <w:pStyle w:val="ListNumber"/>
              <w:numPr>
                <w:ilvl w:val="0"/>
                <w:numId w:val="0"/>
              </w:numPr>
              <w:spacing w:line="240" w:lineRule="auto"/>
              <w:ind w:left="360"/>
            </w:pPr>
            <w:r w:rsidRPr="002632F2">
              <w:t>- Entertainment</w:t>
            </w:r>
          </w:p>
        </w:tc>
        <w:tc>
          <w:tcPr>
            <w:tcW w:w="0" w:type="auto"/>
            <w:vAlign w:val="center"/>
            <w:hideMark/>
          </w:tcPr>
          <w:p w14:paraId="10A75249" w14:textId="77777777" w:rsidR="002632F2" w:rsidRPr="002632F2" w:rsidRDefault="002632F2" w:rsidP="00735343">
            <w:pPr>
              <w:pStyle w:val="ListNumber"/>
              <w:numPr>
                <w:ilvl w:val="0"/>
                <w:numId w:val="0"/>
              </w:numPr>
              <w:spacing w:line="240" w:lineRule="auto"/>
              <w:ind w:left="360"/>
            </w:pPr>
            <w:r w:rsidRPr="002632F2">
              <w:t>$100</w:t>
            </w:r>
          </w:p>
        </w:tc>
        <w:tc>
          <w:tcPr>
            <w:tcW w:w="0" w:type="auto"/>
            <w:vAlign w:val="center"/>
            <w:hideMark/>
          </w:tcPr>
          <w:p w14:paraId="7E0C7D6D"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4034C6AB" w14:textId="77777777" w:rsidR="002632F2" w:rsidRPr="002632F2" w:rsidRDefault="002632F2" w:rsidP="00735343">
            <w:pPr>
              <w:pStyle w:val="ListNumber"/>
              <w:numPr>
                <w:ilvl w:val="0"/>
                <w:numId w:val="0"/>
              </w:numPr>
              <w:spacing w:line="240" w:lineRule="auto"/>
              <w:ind w:left="360"/>
            </w:pPr>
            <w:r w:rsidRPr="002632F2">
              <w:t>Streaming, movies, hobbies</w:t>
            </w:r>
          </w:p>
        </w:tc>
      </w:tr>
      <w:tr w:rsidR="002632F2" w:rsidRPr="002632F2" w14:paraId="44040A8F" w14:textId="77777777" w:rsidTr="002632F2">
        <w:trPr>
          <w:tblCellSpacing w:w="15" w:type="dxa"/>
        </w:trPr>
        <w:tc>
          <w:tcPr>
            <w:tcW w:w="0" w:type="auto"/>
            <w:vAlign w:val="center"/>
            <w:hideMark/>
          </w:tcPr>
          <w:p w14:paraId="46F0235A" w14:textId="77777777" w:rsidR="002632F2" w:rsidRPr="002632F2" w:rsidRDefault="002632F2" w:rsidP="00735343">
            <w:pPr>
              <w:pStyle w:val="ListNumber"/>
              <w:numPr>
                <w:ilvl w:val="0"/>
                <w:numId w:val="0"/>
              </w:numPr>
              <w:spacing w:line="240" w:lineRule="auto"/>
              <w:ind w:left="360"/>
            </w:pPr>
            <w:r w:rsidRPr="002632F2">
              <w:t>- Clothing/Personal Care</w:t>
            </w:r>
          </w:p>
        </w:tc>
        <w:tc>
          <w:tcPr>
            <w:tcW w:w="0" w:type="auto"/>
            <w:vAlign w:val="center"/>
            <w:hideMark/>
          </w:tcPr>
          <w:p w14:paraId="058902E6" w14:textId="77777777" w:rsidR="002632F2" w:rsidRPr="002632F2" w:rsidRDefault="002632F2" w:rsidP="00735343">
            <w:pPr>
              <w:pStyle w:val="ListNumber"/>
              <w:numPr>
                <w:ilvl w:val="0"/>
                <w:numId w:val="0"/>
              </w:numPr>
              <w:spacing w:line="240" w:lineRule="auto"/>
              <w:ind w:left="360"/>
            </w:pPr>
            <w:r w:rsidRPr="002632F2">
              <w:t>$100</w:t>
            </w:r>
          </w:p>
        </w:tc>
        <w:tc>
          <w:tcPr>
            <w:tcW w:w="0" w:type="auto"/>
            <w:vAlign w:val="center"/>
            <w:hideMark/>
          </w:tcPr>
          <w:p w14:paraId="7440E4CE"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789695F7" w14:textId="77777777" w:rsidR="002632F2" w:rsidRPr="002632F2" w:rsidRDefault="002632F2" w:rsidP="00735343">
            <w:pPr>
              <w:pStyle w:val="ListNumber"/>
              <w:numPr>
                <w:ilvl w:val="0"/>
                <w:numId w:val="0"/>
              </w:numPr>
              <w:spacing w:line="240" w:lineRule="auto"/>
              <w:ind w:left="360"/>
            </w:pPr>
            <w:r w:rsidRPr="002632F2">
              <w:t>Toiletries, haircut, etc.</w:t>
            </w:r>
          </w:p>
        </w:tc>
      </w:tr>
      <w:tr w:rsidR="002632F2" w:rsidRPr="002632F2" w14:paraId="23C88292" w14:textId="77777777" w:rsidTr="002632F2">
        <w:trPr>
          <w:tblCellSpacing w:w="15" w:type="dxa"/>
        </w:trPr>
        <w:tc>
          <w:tcPr>
            <w:tcW w:w="0" w:type="auto"/>
            <w:vAlign w:val="center"/>
            <w:hideMark/>
          </w:tcPr>
          <w:p w14:paraId="6A15E417" w14:textId="77777777" w:rsidR="002632F2" w:rsidRPr="002632F2" w:rsidRDefault="002632F2" w:rsidP="00735343">
            <w:pPr>
              <w:pStyle w:val="ListNumber"/>
              <w:numPr>
                <w:ilvl w:val="0"/>
                <w:numId w:val="0"/>
              </w:numPr>
              <w:spacing w:line="240" w:lineRule="auto"/>
              <w:ind w:left="360"/>
            </w:pPr>
            <w:r w:rsidRPr="002632F2">
              <w:t>- Fun Money/Spending</w:t>
            </w:r>
          </w:p>
        </w:tc>
        <w:tc>
          <w:tcPr>
            <w:tcW w:w="0" w:type="auto"/>
            <w:vAlign w:val="center"/>
            <w:hideMark/>
          </w:tcPr>
          <w:p w14:paraId="64DC45E2" w14:textId="77777777" w:rsidR="002632F2" w:rsidRPr="002632F2" w:rsidRDefault="002632F2" w:rsidP="00735343">
            <w:pPr>
              <w:pStyle w:val="ListNumber"/>
              <w:numPr>
                <w:ilvl w:val="0"/>
                <w:numId w:val="0"/>
              </w:numPr>
              <w:spacing w:line="240" w:lineRule="auto"/>
              <w:ind w:left="360"/>
            </w:pPr>
            <w:r w:rsidRPr="002632F2">
              <w:t>$150</w:t>
            </w:r>
          </w:p>
        </w:tc>
        <w:tc>
          <w:tcPr>
            <w:tcW w:w="0" w:type="auto"/>
            <w:vAlign w:val="center"/>
            <w:hideMark/>
          </w:tcPr>
          <w:p w14:paraId="7171CEC8"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3616CD23" w14:textId="77777777" w:rsidR="002632F2" w:rsidRPr="002632F2" w:rsidRDefault="002632F2" w:rsidP="00735343">
            <w:pPr>
              <w:pStyle w:val="ListNumber"/>
              <w:numPr>
                <w:ilvl w:val="0"/>
                <w:numId w:val="0"/>
              </w:numPr>
              <w:spacing w:line="240" w:lineRule="auto"/>
              <w:ind w:left="360"/>
            </w:pPr>
            <w:r w:rsidRPr="002632F2">
              <w:t>Misc. small purchases</w:t>
            </w:r>
          </w:p>
        </w:tc>
      </w:tr>
      <w:tr w:rsidR="002632F2" w:rsidRPr="002632F2" w14:paraId="358EB82E" w14:textId="77777777" w:rsidTr="002632F2">
        <w:trPr>
          <w:tblCellSpacing w:w="15" w:type="dxa"/>
        </w:trPr>
        <w:tc>
          <w:tcPr>
            <w:tcW w:w="0" w:type="auto"/>
            <w:vAlign w:val="center"/>
            <w:hideMark/>
          </w:tcPr>
          <w:p w14:paraId="5E45E01F" w14:textId="77777777" w:rsidR="002632F2" w:rsidRPr="002632F2" w:rsidRDefault="002632F2" w:rsidP="00735343">
            <w:pPr>
              <w:pStyle w:val="ListNumber"/>
              <w:numPr>
                <w:ilvl w:val="0"/>
                <w:numId w:val="0"/>
              </w:numPr>
              <w:spacing w:line="240" w:lineRule="auto"/>
              <w:ind w:left="360"/>
            </w:pPr>
            <w:r w:rsidRPr="002632F2">
              <w:t>- Emergency Cushion</w:t>
            </w:r>
          </w:p>
        </w:tc>
        <w:tc>
          <w:tcPr>
            <w:tcW w:w="0" w:type="auto"/>
            <w:vAlign w:val="center"/>
            <w:hideMark/>
          </w:tcPr>
          <w:p w14:paraId="39B3F13C" w14:textId="77777777" w:rsidR="002632F2" w:rsidRPr="002632F2" w:rsidRDefault="002632F2" w:rsidP="00735343">
            <w:pPr>
              <w:pStyle w:val="ListNumber"/>
              <w:numPr>
                <w:ilvl w:val="0"/>
                <w:numId w:val="0"/>
              </w:numPr>
              <w:spacing w:line="240" w:lineRule="auto"/>
              <w:ind w:left="360"/>
            </w:pPr>
            <w:r w:rsidRPr="002632F2">
              <w:t>$300</w:t>
            </w:r>
          </w:p>
        </w:tc>
        <w:tc>
          <w:tcPr>
            <w:tcW w:w="0" w:type="auto"/>
            <w:vAlign w:val="center"/>
            <w:hideMark/>
          </w:tcPr>
          <w:p w14:paraId="473A5AD2"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24BB03D5" w14:textId="77777777" w:rsidR="002632F2" w:rsidRPr="002632F2" w:rsidRDefault="002632F2" w:rsidP="00735343">
            <w:pPr>
              <w:pStyle w:val="ListNumber"/>
              <w:numPr>
                <w:ilvl w:val="0"/>
                <w:numId w:val="0"/>
              </w:numPr>
              <w:spacing w:line="240" w:lineRule="auto"/>
              <w:ind w:left="360"/>
            </w:pPr>
            <w:r w:rsidRPr="002632F2">
              <w:t>In case a need goes over budget</w:t>
            </w:r>
          </w:p>
        </w:tc>
      </w:tr>
      <w:tr w:rsidR="002632F2" w:rsidRPr="002632F2" w14:paraId="3A433EDA" w14:textId="77777777" w:rsidTr="002632F2">
        <w:trPr>
          <w:tblCellSpacing w:w="15" w:type="dxa"/>
        </w:trPr>
        <w:tc>
          <w:tcPr>
            <w:tcW w:w="0" w:type="auto"/>
            <w:vAlign w:val="center"/>
            <w:hideMark/>
          </w:tcPr>
          <w:p w14:paraId="3F3C8039" w14:textId="77777777" w:rsidR="002632F2" w:rsidRPr="002632F2" w:rsidRDefault="002632F2" w:rsidP="00735343">
            <w:pPr>
              <w:pStyle w:val="ListNumber"/>
              <w:numPr>
                <w:ilvl w:val="0"/>
                <w:numId w:val="0"/>
              </w:numPr>
              <w:spacing w:line="240" w:lineRule="auto"/>
              <w:ind w:left="360"/>
            </w:pPr>
            <w:r w:rsidRPr="002632F2">
              <w:rPr>
                <w:b/>
                <w:bCs/>
              </w:rPr>
              <w:t>Savings &amp; Debt (20%)</w:t>
            </w:r>
          </w:p>
        </w:tc>
        <w:tc>
          <w:tcPr>
            <w:tcW w:w="0" w:type="auto"/>
            <w:vAlign w:val="center"/>
            <w:hideMark/>
          </w:tcPr>
          <w:p w14:paraId="0F0FD770" w14:textId="77777777" w:rsidR="002632F2" w:rsidRPr="002632F2" w:rsidRDefault="002632F2" w:rsidP="00735343">
            <w:pPr>
              <w:pStyle w:val="ListNumber"/>
              <w:numPr>
                <w:ilvl w:val="0"/>
                <w:numId w:val="0"/>
              </w:numPr>
              <w:spacing w:line="240" w:lineRule="auto"/>
              <w:ind w:left="360"/>
              <w:rPr>
                <w:b/>
                <w:bCs/>
              </w:rPr>
            </w:pPr>
            <w:r w:rsidRPr="002632F2">
              <w:rPr>
                <w:b/>
                <w:bCs/>
              </w:rPr>
              <w:t>$500</w:t>
            </w:r>
          </w:p>
        </w:tc>
        <w:tc>
          <w:tcPr>
            <w:tcW w:w="0" w:type="auto"/>
            <w:vAlign w:val="center"/>
            <w:hideMark/>
          </w:tcPr>
          <w:p w14:paraId="6DC89729" w14:textId="77777777" w:rsidR="002632F2" w:rsidRPr="002632F2" w:rsidRDefault="002632F2" w:rsidP="00735343">
            <w:pPr>
              <w:pStyle w:val="ListNumber"/>
              <w:numPr>
                <w:ilvl w:val="0"/>
                <w:numId w:val="0"/>
              </w:numPr>
              <w:spacing w:line="240" w:lineRule="auto"/>
              <w:ind w:left="360"/>
              <w:rPr>
                <w:b/>
                <w:bCs/>
              </w:rPr>
            </w:pPr>
            <w:r w:rsidRPr="002632F2">
              <w:rPr>
                <w:b/>
                <w:bCs/>
              </w:rPr>
              <w:t>20%</w:t>
            </w:r>
          </w:p>
        </w:tc>
        <w:tc>
          <w:tcPr>
            <w:tcW w:w="0" w:type="auto"/>
            <w:vAlign w:val="center"/>
            <w:hideMark/>
          </w:tcPr>
          <w:p w14:paraId="435BF7EE" w14:textId="77777777" w:rsidR="002632F2" w:rsidRPr="002632F2" w:rsidRDefault="002632F2" w:rsidP="00735343">
            <w:pPr>
              <w:pStyle w:val="ListNumber"/>
              <w:numPr>
                <w:ilvl w:val="0"/>
                <w:numId w:val="0"/>
              </w:numPr>
              <w:spacing w:line="240" w:lineRule="auto"/>
              <w:ind w:left="360"/>
              <w:rPr>
                <w:b/>
                <w:bCs/>
              </w:rPr>
            </w:pPr>
            <w:r w:rsidRPr="002632F2">
              <w:rPr>
                <w:b/>
                <w:bCs/>
              </w:rPr>
              <w:t>Emergency fund, Roth IRA, debt payoff</w:t>
            </w:r>
          </w:p>
        </w:tc>
      </w:tr>
      <w:tr w:rsidR="002632F2" w:rsidRPr="002632F2" w14:paraId="110A89DB" w14:textId="77777777" w:rsidTr="002632F2">
        <w:trPr>
          <w:tblCellSpacing w:w="15" w:type="dxa"/>
        </w:trPr>
        <w:tc>
          <w:tcPr>
            <w:tcW w:w="0" w:type="auto"/>
            <w:vAlign w:val="center"/>
            <w:hideMark/>
          </w:tcPr>
          <w:p w14:paraId="40CEFF6C" w14:textId="77777777" w:rsidR="002632F2" w:rsidRPr="002632F2" w:rsidRDefault="002632F2" w:rsidP="00735343">
            <w:pPr>
              <w:pStyle w:val="ListNumber"/>
              <w:numPr>
                <w:ilvl w:val="0"/>
                <w:numId w:val="0"/>
              </w:numPr>
              <w:spacing w:line="240" w:lineRule="auto"/>
              <w:ind w:left="360"/>
            </w:pPr>
            <w:r w:rsidRPr="002632F2">
              <w:t>- Emergency Savings</w:t>
            </w:r>
          </w:p>
        </w:tc>
        <w:tc>
          <w:tcPr>
            <w:tcW w:w="0" w:type="auto"/>
            <w:vAlign w:val="center"/>
            <w:hideMark/>
          </w:tcPr>
          <w:p w14:paraId="60299DFC" w14:textId="77777777" w:rsidR="002632F2" w:rsidRPr="002632F2" w:rsidRDefault="002632F2" w:rsidP="00735343">
            <w:pPr>
              <w:pStyle w:val="ListNumber"/>
              <w:numPr>
                <w:ilvl w:val="0"/>
                <w:numId w:val="0"/>
              </w:numPr>
              <w:spacing w:line="240" w:lineRule="auto"/>
              <w:ind w:left="360"/>
            </w:pPr>
            <w:r w:rsidRPr="002632F2">
              <w:t>$200</w:t>
            </w:r>
          </w:p>
        </w:tc>
        <w:tc>
          <w:tcPr>
            <w:tcW w:w="0" w:type="auto"/>
            <w:vAlign w:val="center"/>
            <w:hideMark/>
          </w:tcPr>
          <w:p w14:paraId="379EBEE3"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600DEB58" w14:textId="77777777" w:rsidR="002632F2" w:rsidRPr="002632F2" w:rsidRDefault="002632F2" w:rsidP="00735343">
            <w:pPr>
              <w:pStyle w:val="ListNumber"/>
              <w:numPr>
                <w:ilvl w:val="0"/>
                <w:numId w:val="0"/>
              </w:numPr>
              <w:spacing w:line="240" w:lineRule="auto"/>
              <w:ind w:left="360"/>
            </w:pPr>
            <w:r w:rsidRPr="002632F2">
              <w:t>Until 3–6 months of expenses saved</w:t>
            </w:r>
          </w:p>
        </w:tc>
      </w:tr>
      <w:tr w:rsidR="002632F2" w:rsidRPr="002632F2" w14:paraId="4CD24262" w14:textId="77777777" w:rsidTr="002632F2">
        <w:trPr>
          <w:tblCellSpacing w:w="15" w:type="dxa"/>
        </w:trPr>
        <w:tc>
          <w:tcPr>
            <w:tcW w:w="0" w:type="auto"/>
            <w:vAlign w:val="center"/>
            <w:hideMark/>
          </w:tcPr>
          <w:p w14:paraId="5C5745D6" w14:textId="77777777" w:rsidR="002632F2" w:rsidRPr="002632F2" w:rsidRDefault="002632F2" w:rsidP="00735343">
            <w:pPr>
              <w:pStyle w:val="ListNumber"/>
              <w:numPr>
                <w:ilvl w:val="0"/>
                <w:numId w:val="0"/>
              </w:numPr>
              <w:spacing w:line="240" w:lineRule="auto"/>
              <w:ind w:left="360"/>
            </w:pPr>
            <w:r w:rsidRPr="002632F2">
              <w:t>- Roth IRA</w:t>
            </w:r>
          </w:p>
        </w:tc>
        <w:tc>
          <w:tcPr>
            <w:tcW w:w="0" w:type="auto"/>
            <w:vAlign w:val="center"/>
            <w:hideMark/>
          </w:tcPr>
          <w:p w14:paraId="1B1F1430" w14:textId="77777777" w:rsidR="002632F2" w:rsidRPr="002632F2" w:rsidRDefault="002632F2" w:rsidP="00735343">
            <w:pPr>
              <w:pStyle w:val="ListNumber"/>
              <w:numPr>
                <w:ilvl w:val="0"/>
                <w:numId w:val="0"/>
              </w:numPr>
              <w:spacing w:line="240" w:lineRule="auto"/>
              <w:ind w:left="360"/>
            </w:pPr>
            <w:r w:rsidRPr="002632F2">
              <w:t>$100</w:t>
            </w:r>
          </w:p>
        </w:tc>
        <w:tc>
          <w:tcPr>
            <w:tcW w:w="0" w:type="auto"/>
            <w:vAlign w:val="center"/>
            <w:hideMark/>
          </w:tcPr>
          <w:p w14:paraId="12562911"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0E722A6D" w14:textId="77777777" w:rsidR="002632F2" w:rsidRPr="002632F2" w:rsidRDefault="002632F2" w:rsidP="00735343">
            <w:pPr>
              <w:pStyle w:val="ListNumber"/>
              <w:numPr>
                <w:ilvl w:val="0"/>
                <w:numId w:val="0"/>
              </w:numPr>
              <w:spacing w:line="240" w:lineRule="auto"/>
              <w:ind w:left="360"/>
            </w:pPr>
            <w:r w:rsidRPr="002632F2">
              <w:t>For retirement (tax-free growth)</w:t>
            </w:r>
          </w:p>
        </w:tc>
      </w:tr>
      <w:tr w:rsidR="002632F2" w:rsidRPr="002632F2" w14:paraId="76C11872" w14:textId="77777777" w:rsidTr="002632F2">
        <w:trPr>
          <w:tblCellSpacing w:w="15" w:type="dxa"/>
        </w:trPr>
        <w:tc>
          <w:tcPr>
            <w:tcW w:w="0" w:type="auto"/>
            <w:vAlign w:val="center"/>
            <w:hideMark/>
          </w:tcPr>
          <w:p w14:paraId="39497894" w14:textId="77777777" w:rsidR="002632F2" w:rsidRPr="002632F2" w:rsidRDefault="002632F2" w:rsidP="00735343">
            <w:pPr>
              <w:pStyle w:val="ListNumber"/>
              <w:numPr>
                <w:ilvl w:val="0"/>
                <w:numId w:val="0"/>
              </w:numPr>
              <w:spacing w:line="240" w:lineRule="auto"/>
              <w:ind w:left="360"/>
            </w:pPr>
            <w:r w:rsidRPr="002632F2">
              <w:t>- Debt Payments</w:t>
            </w:r>
          </w:p>
        </w:tc>
        <w:tc>
          <w:tcPr>
            <w:tcW w:w="0" w:type="auto"/>
            <w:vAlign w:val="center"/>
            <w:hideMark/>
          </w:tcPr>
          <w:p w14:paraId="52A38A79" w14:textId="77777777" w:rsidR="002632F2" w:rsidRPr="002632F2" w:rsidRDefault="002632F2" w:rsidP="00735343">
            <w:pPr>
              <w:pStyle w:val="ListNumber"/>
              <w:numPr>
                <w:ilvl w:val="0"/>
                <w:numId w:val="0"/>
              </w:numPr>
              <w:spacing w:line="240" w:lineRule="auto"/>
              <w:ind w:left="360"/>
            </w:pPr>
            <w:r w:rsidRPr="002632F2">
              <w:t>$200</w:t>
            </w:r>
          </w:p>
        </w:tc>
        <w:tc>
          <w:tcPr>
            <w:tcW w:w="0" w:type="auto"/>
            <w:vAlign w:val="center"/>
            <w:hideMark/>
          </w:tcPr>
          <w:p w14:paraId="67043373" w14:textId="77777777" w:rsidR="002632F2" w:rsidRPr="002632F2" w:rsidRDefault="002632F2" w:rsidP="00735343">
            <w:pPr>
              <w:pStyle w:val="ListNumber"/>
              <w:numPr>
                <w:ilvl w:val="0"/>
                <w:numId w:val="0"/>
              </w:numPr>
              <w:spacing w:line="240" w:lineRule="auto"/>
              <w:ind w:left="360"/>
            </w:pPr>
          </w:p>
        </w:tc>
        <w:tc>
          <w:tcPr>
            <w:tcW w:w="0" w:type="auto"/>
            <w:vAlign w:val="center"/>
            <w:hideMark/>
          </w:tcPr>
          <w:p w14:paraId="2736A768" w14:textId="77777777" w:rsidR="002632F2" w:rsidRPr="002632F2" w:rsidRDefault="002632F2" w:rsidP="00735343">
            <w:pPr>
              <w:pStyle w:val="ListNumber"/>
              <w:numPr>
                <w:ilvl w:val="0"/>
                <w:numId w:val="0"/>
              </w:numPr>
              <w:spacing w:line="240" w:lineRule="auto"/>
              <w:ind w:left="360"/>
            </w:pPr>
            <w:r w:rsidRPr="002632F2">
              <w:t>Credit card or loan payoff</w:t>
            </w:r>
          </w:p>
        </w:tc>
      </w:tr>
    </w:tbl>
    <w:p w14:paraId="0033F7D3" w14:textId="77777777" w:rsidR="002632F2" w:rsidRDefault="002632F2" w:rsidP="00735343">
      <w:pPr>
        <w:pStyle w:val="ListNumber"/>
        <w:numPr>
          <w:ilvl w:val="0"/>
          <w:numId w:val="0"/>
        </w:numPr>
        <w:spacing w:line="240" w:lineRule="auto"/>
        <w:rPr>
          <w:rFonts w:ascii="Apple Color Emoji" w:hAnsi="Apple Color Emoji" w:cs="Apple Color Emoji"/>
          <w:b/>
          <w:bCs/>
        </w:rPr>
      </w:pPr>
    </w:p>
    <w:p w14:paraId="1DC0D7F6" w14:textId="67741B26" w:rsidR="002632F2" w:rsidRPr="002632F2" w:rsidRDefault="002632F2" w:rsidP="00735343">
      <w:pPr>
        <w:pStyle w:val="ListNumber"/>
        <w:numPr>
          <w:ilvl w:val="0"/>
          <w:numId w:val="0"/>
        </w:numPr>
        <w:spacing w:line="240" w:lineRule="auto"/>
        <w:rPr>
          <w:b/>
          <w:bCs/>
        </w:rPr>
      </w:pPr>
      <w:r w:rsidRPr="002632F2">
        <w:rPr>
          <w:b/>
          <w:bCs/>
        </w:rPr>
        <w:t xml:space="preserve"> Budgeting Tips</w:t>
      </w:r>
    </w:p>
    <w:p w14:paraId="0A29C2B3" w14:textId="77777777" w:rsidR="002632F2" w:rsidRPr="002632F2" w:rsidRDefault="002632F2" w:rsidP="00C02D17">
      <w:pPr>
        <w:pStyle w:val="ListNumber"/>
        <w:numPr>
          <w:ilvl w:val="0"/>
          <w:numId w:val="12"/>
        </w:numPr>
        <w:spacing w:line="240" w:lineRule="auto"/>
      </w:pPr>
      <w:r w:rsidRPr="002632F2">
        <w:t xml:space="preserve">Use free apps like </w:t>
      </w:r>
      <w:r w:rsidRPr="002632F2">
        <w:rPr>
          <w:b/>
          <w:bCs/>
        </w:rPr>
        <w:t>Mint</w:t>
      </w:r>
      <w:r w:rsidRPr="002632F2">
        <w:t xml:space="preserve">, </w:t>
      </w:r>
      <w:proofErr w:type="spellStart"/>
      <w:r w:rsidRPr="002632F2">
        <w:rPr>
          <w:b/>
          <w:bCs/>
        </w:rPr>
        <w:t>EveryDollar</w:t>
      </w:r>
      <w:proofErr w:type="spellEnd"/>
      <w:r w:rsidRPr="002632F2">
        <w:t xml:space="preserve">, or </w:t>
      </w:r>
      <w:proofErr w:type="spellStart"/>
      <w:r w:rsidRPr="002632F2">
        <w:rPr>
          <w:b/>
          <w:bCs/>
        </w:rPr>
        <w:t>GoodBudget</w:t>
      </w:r>
      <w:proofErr w:type="spellEnd"/>
      <w:r w:rsidRPr="002632F2">
        <w:t xml:space="preserve"> to track.</w:t>
      </w:r>
    </w:p>
    <w:p w14:paraId="7F1F07B1" w14:textId="77777777" w:rsidR="002632F2" w:rsidRPr="002632F2" w:rsidRDefault="002632F2" w:rsidP="00C02D17">
      <w:pPr>
        <w:pStyle w:val="ListNumber"/>
        <w:numPr>
          <w:ilvl w:val="0"/>
          <w:numId w:val="12"/>
        </w:numPr>
        <w:spacing w:line="240" w:lineRule="auto"/>
      </w:pPr>
      <w:r w:rsidRPr="002632F2">
        <w:t>If income fluctuates, budget based on your lowest-earning month.</w:t>
      </w:r>
    </w:p>
    <w:p w14:paraId="64771A1E" w14:textId="77777777" w:rsidR="002632F2" w:rsidRPr="002632F2" w:rsidRDefault="002632F2" w:rsidP="00C02D17">
      <w:pPr>
        <w:pStyle w:val="ListNumber"/>
        <w:numPr>
          <w:ilvl w:val="0"/>
          <w:numId w:val="12"/>
        </w:numPr>
        <w:spacing w:line="240" w:lineRule="auto"/>
      </w:pPr>
      <w:r w:rsidRPr="002632F2">
        <w:t>Set small savings goals (e.g., save $25/week).</w:t>
      </w:r>
    </w:p>
    <w:p w14:paraId="3CFC0C4D" w14:textId="2C938C1C" w:rsidR="002632F2" w:rsidRDefault="002632F2" w:rsidP="00C02D17">
      <w:pPr>
        <w:pStyle w:val="ListNumber"/>
        <w:numPr>
          <w:ilvl w:val="0"/>
          <w:numId w:val="12"/>
        </w:numPr>
        <w:spacing w:line="240" w:lineRule="auto"/>
      </w:pPr>
      <w:r w:rsidRPr="002632F2">
        <w:t xml:space="preserve">Avoid </w:t>
      </w:r>
      <w:proofErr w:type="gramStart"/>
      <w:r w:rsidRPr="002632F2">
        <w:t>large fixed</w:t>
      </w:r>
      <w:proofErr w:type="gramEnd"/>
      <w:r w:rsidRPr="002632F2">
        <w:t xml:space="preserve"> bills that limit flexibility.</w:t>
      </w:r>
    </w:p>
    <w:p w14:paraId="2B96E6F1" w14:textId="77777777" w:rsidR="004140D8" w:rsidRDefault="00000000" w:rsidP="00735343">
      <w:pPr>
        <w:pStyle w:val="Heading1"/>
        <w:spacing w:line="240" w:lineRule="auto"/>
      </w:pPr>
      <w:r>
        <w:lastRenderedPageBreak/>
        <w:t>2. Opening a Bank Account</w:t>
      </w:r>
    </w:p>
    <w:p w14:paraId="572669AA" w14:textId="77777777" w:rsidR="004140D8" w:rsidRDefault="00000000" w:rsidP="00735343">
      <w:pPr>
        <w:spacing w:line="240" w:lineRule="auto"/>
      </w:pPr>
      <w:r>
        <w:t>A checking account helps you manage your daily expenses, while a savings account helps you save money for future needs.</w:t>
      </w:r>
    </w:p>
    <w:p w14:paraId="77B08ED9" w14:textId="77777777" w:rsidR="004140D8" w:rsidRDefault="00000000" w:rsidP="00735343">
      <w:pPr>
        <w:spacing w:line="240" w:lineRule="auto"/>
      </w:pPr>
      <w:r>
        <w:t>To open a bank account, you typically need:</w:t>
      </w:r>
    </w:p>
    <w:p w14:paraId="4B6510D8" w14:textId="77777777" w:rsidR="004140D8" w:rsidRDefault="00000000" w:rsidP="00735343">
      <w:pPr>
        <w:pStyle w:val="ListBullet"/>
        <w:spacing w:line="240" w:lineRule="auto"/>
      </w:pPr>
      <w:r>
        <w:t>- A valid form of ID (state ID or driver’s license)</w:t>
      </w:r>
    </w:p>
    <w:p w14:paraId="7F440B9A" w14:textId="77777777" w:rsidR="004140D8" w:rsidRDefault="00000000" w:rsidP="00735343">
      <w:pPr>
        <w:pStyle w:val="ListBullet"/>
        <w:spacing w:line="240" w:lineRule="auto"/>
      </w:pPr>
      <w:r>
        <w:t>- Social Security Number</w:t>
      </w:r>
    </w:p>
    <w:p w14:paraId="707E0AAE" w14:textId="77777777" w:rsidR="004140D8" w:rsidRDefault="00000000" w:rsidP="00735343">
      <w:pPr>
        <w:pStyle w:val="ListBullet"/>
        <w:spacing w:line="240" w:lineRule="auto"/>
      </w:pPr>
      <w:r>
        <w:t>- Proof of address (a bill or government correspondence)</w:t>
      </w:r>
    </w:p>
    <w:p w14:paraId="42A0B851" w14:textId="77777777" w:rsidR="002632F2" w:rsidRDefault="002632F2" w:rsidP="00735343">
      <w:pPr>
        <w:pStyle w:val="ListBullet"/>
        <w:numPr>
          <w:ilvl w:val="0"/>
          <w:numId w:val="0"/>
        </w:numPr>
        <w:spacing w:line="240" w:lineRule="auto"/>
        <w:ind w:left="360" w:hanging="360"/>
      </w:pPr>
    </w:p>
    <w:p w14:paraId="68E00B3D" w14:textId="46EAAA30" w:rsidR="002632F2" w:rsidRPr="002632F2" w:rsidRDefault="002632F2" w:rsidP="00735343">
      <w:pPr>
        <w:pStyle w:val="ListBullet"/>
        <w:numPr>
          <w:ilvl w:val="0"/>
          <w:numId w:val="0"/>
        </w:numPr>
        <w:spacing w:line="240" w:lineRule="auto"/>
      </w:pPr>
      <w:r w:rsidRPr="002632F2">
        <w:t xml:space="preserve">Here are some </w:t>
      </w:r>
      <w:r w:rsidRPr="002632F2">
        <w:rPr>
          <w:b/>
          <w:bCs/>
        </w:rPr>
        <w:t>good basic bank accounts</w:t>
      </w:r>
      <w:r w:rsidRPr="002632F2">
        <w:t>—including checking and savings—that are known for</w:t>
      </w:r>
      <w:r>
        <w:t xml:space="preserve"> </w:t>
      </w:r>
      <w:r w:rsidRPr="002632F2">
        <w:t>being beginner-friendly, low-fee, and accessible for people rebuilding finances (such as those recently released from prison):</w:t>
      </w:r>
    </w:p>
    <w:p w14:paraId="761C1D98" w14:textId="22DC865F" w:rsidR="002632F2" w:rsidRPr="002632F2" w:rsidRDefault="002632F2" w:rsidP="00735343">
      <w:pPr>
        <w:pStyle w:val="ListBullet"/>
        <w:numPr>
          <w:ilvl w:val="0"/>
          <w:numId w:val="0"/>
        </w:numPr>
        <w:spacing w:line="240" w:lineRule="auto"/>
        <w:ind w:left="360"/>
      </w:pPr>
    </w:p>
    <w:p w14:paraId="2FA8396B" w14:textId="2E94F089" w:rsidR="002632F2" w:rsidRPr="002632F2" w:rsidRDefault="002632F2" w:rsidP="00735343">
      <w:pPr>
        <w:pStyle w:val="ListBullet"/>
        <w:spacing w:line="240" w:lineRule="auto"/>
        <w:rPr>
          <w:b/>
          <w:bCs/>
        </w:rPr>
      </w:pPr>
      <w:r w:rsidRPr="002632F2">
        <w:rPr>
          <w:b/>
          <w:bCs/>
        </w:rPr>
        <w:t>Best Basic Checking Accounts</w:t>
      </w:r>
    </w:p>
    <w:p w14:paraId="63AF989B" w14:textId="77777777" w:rsidR="002632F2" w:rsidRPr="002632F2" w:rsidRDefault="002632F2" w:rsidP="00C02D17">
      <w:pPr>
        <w:pStyle w:val="ListBullet"/>
        <w:numPr>
          <w:ilvl w:val="0"/>
          <w:numId w:val="13"/>
        </w:numPr>
        <w:spacing w:line="240" w:lineRule="auto"/>
      </w:pPr>
      <w:r w:rsidRPr="002632F2">
        <w:rPr>
          <w:b/>
          <w:bCs/>
        </w:rPr>
        <w:t>Chime Checking Account</w:t>
      </w:r>
    </w:p>
    <w:p w14:paraId="627E713C" w14:textId="77777777" w:rsidR="002632F2" w:rsidRPr="002632F2" w:rsidRDefault="002632F2" w:rsidP="00C02D17">
      <w:pPr>
        <w:pStyle w:val="ListBullet"/>
        <w:numPr>
          <w:ilvl w:val="1"/>
          <w:numId w:val="13"/>
        </w:numPr>
        <w:spacing w:line="240" w:lineRule="auto"/>
      </w:pPr>
      <w:r w:rsidRPr="002632F2">
        <w:t>No monthly fees</w:t>
      </w:r>
    </w:p>
    <w:p w14:paraId="27CAFF76" w14:textId="77777777" w:rsidR="002632F2" w:rsidRPr="002632F2" w:rsidRDefault="002632F2" w:rsidP="00C02D17">
      <w:pPr>
        <w:pStyle w:val="ListBullet"/>
        <w:numPr>
          <w:ilvl w:val="1"/>
          <w:numId w:val="13"/>
        </w:numPr>
        <w:spacing w:line="240" w:lineRule="auto"/>
      </w:pPr>
      <w:r w:rsidRPr="002632F2">
        <w:t>No minimum balance</w:t>
      </w:r>
    </w:p>
    <w:p w14:paraId="31B72497" w14:textId="77777777" w:rsidR="002632F2" w:rsidRPr="002632F2" w:rsidRDefault="002632F2" w:rsidP="00C02D17">
      <w:pPr>
        <w:pStyle w:val="ListBullet"/>
        <w:numPr>
          <w:ilvl w:val="1"/>
          <w:numId w:val="13"/>
        </w:numPr>
        <w:spacing w:line="240" w:lineRule="auto"/>
      </w:pPr>
      <w:r w:rsidRPr="002632F2">
        <w:t>Free debit card</w:t>
      </w:r>
    </w:p>
    <w:p w14:paraId="5A037CB6" w14:textId="77777777" w:rsidR="002632F2" w:rsidRPr="002632F2" w:rsidRDefault="002632F2" w:rsidP="00C02D17">
      <w:pPr>
        <w:pStyle w:val="ListBullet"/>
        <w:numPr>
          <w:ilvl w:val="1"/>
          <w:numId w:val="13"/>
        </w:numPr>
        <w:spacing w:line="240" w:lineRule="auto"/>
      </w:pPr>
      <w:r w:rsidRPr="002632F2">
        <w:t>Early direct deposit</w:t>
      </w:r>
    </w:p>
    <w:p w14:paraId="52D43360" w14:textId="77777777" w:rsidR="002632F2" w:rsidRPr="002632F2" w:rsidRDefault="002632F2" w:rsidP="00C02D17">
      <w:pPr>
        <w:pStyle w:val="ListBullet"/>
        <w:numPr>
          <w:ilvl w:val="1"/>
          <w:numId w:val="13"/>
        </w:numPr>
        <w:spacing w:line="240" w:lineRule="auto"/>
      </w:pPr>
      <w:r w:rsidRPr="002632F2">
        <w:t>Mobile-only (no physical branches)</w:t>
      </w:r>
    </w:p>
    <w:p w14:paraId="31C3BAE0" w14:textId="77777777" w:rsidR="002632F2" w:rsidRPr="002632F2" w:rsidRDefault="002632F2" w:rsidP="00C02D17">
      <w:pPr>
        <w:pStyle w:val="ListBullet"/>
        <w:numPr>
          <w:ilvl w:val="1"/>
          <w:numId w:val="13"/>
        </w:numPr>
        <w:spacing w:line="240" w:lineRule="auto"/>
      </w:pPr>
      <w:r w:rsidRPr="002632F2">
        <w:t>Great for: ease of use, no fees</w:t>
      </w:r>
    </w:p>
    <w:p w14:paraId="3CE4E46A" w14:textId="77777777" w:rsidR="002632F2" w:rsidRPr="002632F2" w:rsidRDefault="002632F2" w:rsidP="00C02D17">
      <w:pPr>
        <w:pStyle w:val="ListBullet"/>
        <w:numPr>
          <w:ilvl w:val="0"/>
          <w:numId w:val="13"/>
        </w:numPr>
        <w:spacing w:line="240" w:lineRule="auto"/>
      </w:pPr>
      <w:r w:rsidRPr="002632F2">
        <w:rPr>
          <w:b/>
          <w:bCs/>
        </w:rPr>
        <w:t>Capital One 360 Checking</w:t>
      </w:r>
    </w:p>
    <w:p w14:paraId="341B8376" w14:textId="77777777" w:rsidR="002632F2" w:rsidRPr="002632F2" w:rsidRDefault="002632F2" w:rsidP="00C02D17">
      <w:pPr>
        <w:pStyle w:val="ListBullet"/>
        <w:numPr>
          <w:ilvl w:val="1"/>
          <w:numId w:val="13"/>
        </w:numPr>
        <w:spacing w:line="240" w:lineRule="auto"/>
      </w:pPr>
      <w:r w:rsidRPr="002632F2">
        <w:t>No monthly fees or overdraft fees</w:t>
      </w:r>
    </w:p>
    <w:p w14:paraId="1E8F0E40" w14:textId="77777777" w:rsidR="002632F2" w:rsidRPr="002632F2" w:rsidRDefault="002632F2" w:rsidP="00C02D17">
      <w:pPr>
        <w:pStyle w:val="ListBullet"/>
        <w:numPr>
          <w:ilvl w:val="1"/>
          <w:numId w:val="13"/>
        </w:numPr>
        <w:spacing w:line="240" w:lineRule="auto"/>
      </w:pPr>
      <w:r w:rsidRPr="002632F2">
        <w:t xml:space="preserve">Free online bill </w:t>
      </w:r>
      <w:proofErr w:type="gramStart"/>
      <w:r w:rsidRPr="002632F2">
        <w:t>pay</w:t>
      </w:r>
      <w:proofErr w:type="gramEnd"/>
    </w:p>
    <w:p w14:paraId="7122728E" w14:textId="77777777" w:rsidR="002632F2" w:rsidRPr="002632F2" w:rsidRDefault="002632F2" w:rsidP="00C02D17">
      <w:pPr>
        <w:pStyle w:val="ListBullet"/>
        <w:numPr>
          <w:ilvl w:val="1"/>
          <w:numId w:val="13"/>
        </w:numPr>
        <w:spacing w:line="240" w:lineRule="auto"/>
      </w:pPr>
      <w:r w:rsidRPr="002632F2">
        <w:t>Mobile app + some physical branches</w:t>
      </w:r>
    </w:p>
    <w:p w14:paraId="5191B276" w14:textId="77777777" w:rsidR="002632F2" w:rsidRPr="002632F2" w:rsidRDefault="002632F2" w:rsidP="00C02D17">
      <w:pPr>
        <w:pStyle w:val="ListBullet"/>
        <w:numPr>
          <w:ilvl w:val="1"/>
          <w:numId w:val="13"/>
        </w:numPr>
        <w:spacing w:line="240" w:lineRule="auto"/>
      </w:pPr>
      <w:r w:rsidRPr="002632F2">
        <w:t>Great for: those who want flexibility with a physical bank</w:t>
      </w:r>
    </w:p>
    <w:p w14:paraId="5D7842E4" w14:textId="77777777" w:rsidR="002632F2" w:rsidRPr="002632F2" w:rsidRDefault="002632F2" w:rsidP="00C02D17">
      <w:pPr>
        <w:pStyle w:val="ListBullet"/>
        <w:numPr>
          <w:ilvl w:val="0"/>
          <w:numId w:val="13"/>
        </w:numPr>
        <w:spacing w:line="240" w:lineRule="auto"/>
      </w:pPr>
      <w:r w:rsidRPr="002632F2">
        <w:rPr>
          <w:b/>
          <w:bCs/>
        </w:rPr>
        <w:t>Wells Fargo Everyday Checking</w:t>
      </w:r>
    </w:p>
    <w:p w14:paraId="69AAFF7D" w14:textId="77777777" w:rsidR="002632F2" w:rsidRPr="002632F2" w:rsidRDefault="002632F2" w:rsidP="00C02D17">
      <w:pPr>
        <w:pStyle w:val="ListBullet"/>
        <w:numPr>
          <w:ilvl w:val="1"/>
          <w:numId w:val="13"/>
        </w:numPr>
        <w:spacing w:line="240" w:lineRule="auto"/>
      </w:pPr>
      <w:r w:rsidRPr="002632F2">
        <w:t>$10 monthly fee (can be waived with $500 direct deposit or $500 balance)</w:t>
      </w:r>
    </w:p>
    <w:p w14:paraId="6018565E" w14:textId="77777777" w:rsidR="002632F2" w:rsidRPr="002632F2" w:rsidRDefault="002632F2" w:rsidP="00C02D17">
      <w:pPr>
        <w:pStyle w:val="ListBullet"/>
        <w:numPr>
          <w:ilvl w:val="1"/>
          <w:numId w:val="13"/>
        </w:numPr>
        <w:spacing w:line="240" w:lineRule="auto"/>
      </w:pPr>
      <w:r w:rsidRPr="002632F2">
        <w:t>Nationwide physical locations</w:t>
      </w:r>
    </w:p>
    <w:p w14:paraId="20B64CEF" w14:textId="77777777" w:rsidR="002632F2" w:rsidRPr="002632F2" w:rsidRDefault="002632F2" w:rsidP="00C02D17">
      <w:pPr>
        <w:pStyle w:val="ListBullet"/>
        <w:numPr>
          <w:ilvl w:val="1"/>
          <w:numId w:val="13"/>
        </w:numPr>
        <w:spacing w:line="240" w:lineRule="auto"/>
      </w:pPr>
      <w:r w:rsidRPr="002632F2">
        <w:t>Great for: people who need in-person service and don’t mind working with a major bank</w:t>
      </w:r>
    </w:p>
    <w:p w14:paraId="0CB23F2D" w14:textId="77777777" w:rsidR="002632F2" w:rsidRPr="002632F2" w:rsidRDefault="002632F2" w:rsidP="00C02D17">
      <w:pPr>
        <w:pStyle w:val="ListBullet"/>
        <w:numPr>
          <w:ilvl w:val="0"/>
          <w:numId w:val="13"/>
        </w:numPr>
        <w:spacing w:line="240" w:lineRule="auto"/>
      </w:pPr>
      <w:r w:rsidRPr="002632F2">
        <w:rPr>
          <w:b/>
          <w:bCs/>
        </w:rPr>
        <w:t>Ally Bank Interest Checking</w:t>
      </w:r>
    </w:p>
    <w:p w14:paraId="2D2E465D" w14:textId="77777777" w:rsidR="002632F2" w:rsidRPr="002632F2" w:rsidRDefault="002632F2" w:rsidP="00C02D17">
      <w:pPr>
        <w:pStyle w:val="ListBullet"/>
        <w:numPr>
          <w:ilvl w:val="1"/>
          <w:numId w:val="13"/>
        </w:numPr>
        <w:spacing w:line="240" w:lineRule="auto"/>
      </w:pPr>
      <w:r w:rsidRPr="002632F2">
        <w:t>No monthly fees</w:t>
      </w:r>
    </w:p>
    <w:p w14:paraId="634E2D48" w14:textId="77777777" w:rsidR="002632F2" w:rsidRPr="002632F2" w:rsidRDefault="002632F2" w:rsidP="00C02D17">
      <w:pPr>
        <w:pStyle w:val="ListBullet"/>
        <w:numPr>
          <w:ilvl w:val="1"/>
          <w:numId w:val="13"/>
        </w:numPr>
        <w:spacing w:line="240" w:lineRule="auto"/>
      </w:pPr>
      <w:r w:rsidRPr="002632F2">
        <w:t>Earns interest</w:t>
      </w:r>
    </w:p>
    <w:p w14:paraId="492C18A5" w14:textId="77777777" w:rsidR="002632F2" w:rsidRPr="002632F2" w:rsidRDefault="002632F2" w:rsidP="00C02D17">
      <w:pPr>
        <w:pStyle w:val="ListBullet"/>
        <w:numPr>
          <w:ilvl w:val="1"/>
          <w:numId w:val="13"/>
        </w:numPr>
        <w:spacing w:line="240" w:lineRule="auto"/>
      </w:pPr>
      <w:r w:rsidRPr="002632F2">
        <w:t>Mobile app only (no branches)</w:t>
      </w:r>
    </w:p>
    <w:p w14:paraId="3BBA4497" w14:textId="77777777" w:rsidR="002632F2" w:rsidRPr="002632F2" w:rsidRDefault="002632F2" w:rsidP="00C02D17">
      <w:pPr>
        <w:pStyle w:val="ListBullet"/>
        <w:numPr>
          <w:ilvl w:val="1"/>
          <w:numId w:val="13"/>
        </w:numPr>
        <w:spacing w:line="240" w:lineRule="auto"/>
      </w:pPr>
      <w:r w:rsidRPr="002632F2">
        <w:t>Great for: people comfortable banking online and want to earn interest</w:t>
      </w:r>
    </w:p>
    <w:p w14:paraId="73E615BE" w14:textId="77777777" w:rsidR="002632F2" w:rsidRPr="002632F2" w:rsidRDefault="008E6581" w:rsidP="00735343">
      <w:pPr>
        <w:pStyle w:val="ListBullet"/>
        <w:numPr>
          <w:ilvl w:val="0"/>
          <w:numId w:val="0"/>
        </w:numPr>
        <w:spacing w:line="240" w:lineRule="auto"/>
        <w:ind w:left="360"/>
      </w:pPr>
      <w:r>
        <w:rPr>
          <w:noProof/>
        </w:rPr>
        <w:pict w14:anchorId="55DD43A3">
          <v:rect id="_x0000_i1050" alt="" style="width:337.05pt;height:.05pt;mso-width-percent:0;mso-height-percent:0;mso-width-percent:0;mso-height-percent:0" o:hrpct="749" o:hralign="center" o:hrstd="t" o:hr="t" fillcolor="#a0a0a0" stroked="f"/>
        </w:pict>
      </w:r>
    </w:p>
    <w:p w14:paraId="5DD8B469" w14:textId="77777777" w:rsidR="002632F2" w:rsidRDefault="002632F2" w:rsidP="00735343">
      <w:pPr>
        <w:pStyle w:val="ListBullet"/>
        <w:numPr>
          <w:ilvl w:val="0"/>
          <w:numId w:val="0"/>
        </w:numPr>
        <w:spacing w:line="240" w:lineRule="auto"/>
        <w:ind w:left="360"/>
        <w:rPr>
          <w:b/>
          <w:bCs/>
        </w:rPr>
      </w:pPr>
    </w:p>
    <w:p w14:paraId="5CDCFF66" w14:textId="1F3F637F" w:rsidR="002632F2" w:rsidRPr="002632F2" w:rsidRDefault="002632F2" w:rsidP="00735343">
      <w:pPr>
        <w:pStyle w:val="ListBullet"/>
        <w:spacing w:line="240" w:lineRule="auto"/>
        <w:rPr>
          <w:b/>
          <w:bCs/>
        </w:rPr>
      </w:pPr>
      <w:r w:rsidRPr="002632F2">
        <w:rPr>
          <w:b/>
          <w:bCs/>
        </w:rPr>
        <w:t>Best Basic Savings Accounts</w:t>
      </w:r>
    </w:p>
    <w:p w14:paraId="253EE31E" w14:textId="77777777" w:rsidR="002632F2" w:rsidRPr="002632F2" w:rsidRDefault="002632F2" w:rsidP="00C02D17">
      <w:pPr>
        <w:pStyle w:val="ListBullet"/>
        <w:numPr>
          <w:ilvl w:val="0"/>
          <w:numId w:val="14"/>
        </w:numPr>
        <w:spacing w:line="240" w:lineRule="auto"/>
      </w:pPr>
      <w:r w:rsidRPr="002632F2">
        <w:rPr>
          <w:b/>
          <w:bCs/>
        </w:rPr>
        <w:t>Capital One 360 Performance Savings</w:t>
      </w:r>
    </w:p>
    <w:p w14:paraId="789BC16C" w14:textId="77777777" w:rsidR="002632F2" w:rsidRPr="002632F2" w:rsidRDefault="002632F2" w:rsidP="00C02D17">
      <w:pPr>
        <w:pStyle w:val="ListBullet"/>
        <w:numPr>
          <w:ilvl w:val="1"/>
          <w:numId w:val="14"/>
        </w:numPr>
        <w:spacing w:line="240" w:lineRule="auto"/>
      </w:pPr>
      <w:r w:rsidRPr="002632F2">
        <w:t>No monthly fee</w:t>
      </w:r>
    </w:p>
    <w:p w14:paraId="0A585009" w14:textId="77777777" w:rsidR="002632F2" w:rsidRPr="002632F2" w:rsidRDefault="002632F2" w:rsidP="00C02D17">
      <w:pPr>
        <w:pStyle w:val="ListBullet"/>
        <w:numPr>
          <w:ilvl w:val="1"/>
          <w:numId w:val="14"/>
        </w:numPr>
        <w:spacing w:line="240" w:lineRule="auto"/>
      </w:pPr>
      <w:r w:rsidRPr="002632F2">
        <w:t>High interest rate (~4.25% APY as of mid-2025)</w:t>
      </w:r>
    </w:p>
    <w:p w14:paraId="79033039" w14:textId="77777777" w:rsidR="002632F2" w:rsidRPr="002632F2" w:rsidRDefault="002632F2" w:rsidP="00C02D17">
      <w:pPr>
        <w:pStyle w:val="ListBullet"/>
        <w:numPr>
          <w:ilvl w:val="1"/>
          <w:numId w:val="14"/>
        </w:numPr>
        <w:spacing w:line="240" w:lineRule="auto"/>
      </w:pPr>
      <w:r w:rsidRPr="002632F2">
        <w:t>Easy to open online</w:t>
      </w:r>
    </w:p>
    <w:p w14:paraId="0A5DFB70" w14:textId="77777777" w:rsidR="002632F2" w:rsidRPr="002632F2" w:rsidRDefault="002632F2" w:rsidP="00C02D17">
      <w:pPr>
        <w:pStyle w:val="ListBullet"/>
        <w:numPr>
          <w:ilvl w:val="1"/>
          <w:numId w:val="14"/>
        </w:numPr>
        <w:spacing w:line="240" w:lineRule="auto"/>
      </w:pPr>
      <w:r w:rsidRPr="002632F2">
        <w:t>Great for: growing emergency savings</w:t>
      </w:r>
    </w:p>
    <w:p w14:paraId="5283AD69" w14:textId="77777777" w:rsidR="002632F2" w:rsidRPr="002632F2" w:rsidRDefault="002632F2" w:rsidP="00C02D17">
      <w:pPr>
        <w:pStyle w:val="ListBullet"/>
        <w:numPr>
          <w:ilvl w:val="0"/>
          <w:numId w:val="14"/>
        </w:numPr>
        <w:spacing w:line="240" w:lineRule="auto"/>
      </w:pPr>
      <w:r w:rsidRPr="002632F2">
        <w:rPr>
          <w:b/>
          <w:bCs/>
        </w:rPr>
        <w:t>Ally Online Savings</w:t>
      </w:r>
    </w:p>
    <w:p w14:paraId="20A0780D" w14:textId="77777777" w:rsidR="002632F2" w:rsidRPr="002632F2" w:rsidRDefault="002632F2" w:rsidP="00C02D17">
      <w:pPr>
        <w:pStyle w:val="ListBullet"/>
        <w:numPr>
          <w:ilvl w:val="1"/>
          <w:numId w:val="14"/>
        </w:numPr>
        <w:spacing w:line="240" w:lineRule="auto"/>
      </w:pPr>
      <w:r w:rsidRPr="002632F2">
        <w:t>No minimum deposit</w:t>
      </w:r>
    </w:p>
    <w:p w14:paraId="472A5B92" w14:textId="77777777" w:rsidR="002632F2" w:rsidRPr="002632F2" w:rsidRDefault="002632F2" w:rsidP="00C02D17">
      <w:pPr>
        <w:pStyle w:val="ListBullet"/>
        <w:numPr>
          <w:ilvl w:val="1"/>
          <w:numId w:val="14"/>
        </w:numPr>
        <w:spacing w:line="240" w:lineRule="auto"/>
      </w:pPr>
      <w:r w:rsidRPr="002632F2">
        <w:t>Competitive interest (~4% APY)</w:t>
      </w:r>
    </w:p>
    <w:p w14:paraId="3F07C981" w14:textId="77777777" w:rsidR="002632F2" w:rsidRPr="002632F2" w:rsidRDefault="002632F2" w:rsidP="00C02D17">
      <w:pPr>
        <w:pStyle w:val="ListBullet"/>
        <w:numPr>
          <w:ilvl w:val="1"/>
          <w:numId w:val="14"/>
        </w:numPr>
        <w:spacing w:line="240" w:lineRule="auto"/>
      </w:pPr>
      <w:r w:rsidRPr="002632F2">
        <w:lastRenderedPageBreak/>
        <w:t>Offers savings tools like “buckets” for goals</w:t>
      </w:r>
    </w:p>
    <w:p w14:paraId="28CA2F0F" w14:textId="77777777" w:rsidR="002632F2" w:rsidRPr="002632F2" w:rsidRDefault="002632F2" w:rsidP="00C02D17">
      <w:pPr>
        <w:pStyle w:val="ListBullet"/>
        <w:numPr>
          <w:ilvl w:val="1"/>
          <w:numId w:val="14"/>
        </w:numPr>
        <w:spacing w:line="240" w:lineRule="auto"/>
      </w:pPr>
      <w:r w:rsidRPr="002632F2">
        <w:t>Great for: first-time savers</w:t>
      </w:r>
    </w:p>
    <w:p w14:paraId="6F7C1A14" w14:textId="77777777" w:rsidR="002632F2" w:rsidRPr="002632F2" w:rsidRDefault="002632F2" w:rsidP="00C02D17">
      <w:pPr>
        <w:pStyle w:val="ListBullet"/>
        <w:numPr>
          <w:ilvl w:val="0"/>
          <w:numId w:val="14"/>
        </w:numPr>
        <w:spacing w:line="240" w:lineRule="auto"/>
      </w:pPr>
      <w:r w:rsidRPr="002632F2">
        <w:rPr>
          <w:b/>
          <w:bCs/>
        </w:rPr>
        <w:t>Discover Online Savings</w:t>
      </w:r>
    </w:p>
    <w:p w14:paraId="070163FC" w14:textId="77777777" w:rsidR="002632F2" w:rsidRPr="002632F2" w:rsidRDefault="002632F2" w:rsidP="00C02D17">
      <w:pPr>
        <w:pStyle w:val="ListBullet"/>
        <w:numPr>
          <w:ilvl w:val="1"/>
          <w:numId w:val="14"/>
        </w:numPr>
        <w:spacing w:line="240" w:lineRule="auto"/>
      </w:pPr>
      <w:r w:rsidRPr="002632F2">
        <w:t>No monthly fees</w:t>
      </w:r>
    </w:p>
    <w:p w14:paraId="5B65719E" w14:textId="77777777" w:rsidR="002632F2" w:rsidRPr="002632F2" w:rsidRDefault="002632F2" w:rsidP="00C02D17">
      <w:pPr>
        <w:pStyle w:val="ListBullet"/>
        <w:numPr>
          <w:ilvl w:val="1"/>
          <w:numId w:val="14"/>
        </w:numPr>
        <w:spacing w:line="240" w:lineRule="auto"/>
      </w:pPr>
      <w:r w:rsidRPr="002632F2">
        <w:t>Competitive interest</w:t>
      </w:r>
    </w:p>
    <w:p w14:paraId="5DC4A7A4" w14:textId="77777777" w:rsidR="002632F2" w:rsidRPr="002632F2" w:rsidRDefault="002632F2" w:rsidP="00C02D17">
      <w:pPr>
        <w:pStyle w:val="ListBullet"/>
        <w:numPr>
          <w:ilvl w:val="1"/>
          <w:numId w:val="14"/>
        </w:numPr>
        <w:spacing w:line="240" w:lineRule="auto"/>
      </w:pPr>
      <w:r w:rsidRPr="002632F2">
        <w:t>Excellent customer service</w:t>
      </w:r>
    </w:p>
    <w:p w14:paraId="5C603856" w14:textId="77777777" w:rsidR="002632F2" w:rsidRPr="002632F2" w:rsidRDefault="002632F2" w:rsidP="00C02D17">
      <w:pPr>
        <w:pStyle w:val="ListBullet"/>
        <w:numPr>
          <w:ilvl w:val="1"/>
          <w:numId w:val="14"/>
        </w:numPr>
        <w:spacing w:line="240" w:lineRule="auto"/>
      </w:pPr>
      <w:r w:rsidRPr="002632F2">
        <w:t>Great for: trustworthy brand and high savings rate</w:t>
      </w:r>
    </w:p>
    <w:p w14:paraId="35379B9B" w14:textId="77777777" w:rsidR="002632F2" w:rsidRDefault="002632F2" w:rsidP="00735343">
      <w:pPr>
        <w:pStyle w:val="ListBullet"/>
        <w:numPr>
          <w:ilvl w:val="0"/>
          <w:numId w:val="0"/>
        </w:numPr>
        <w:spacing w:line="240" w:lineRule="auto"/>
        <w:ind w:left="360"/>
      </w:pPr>
    </w:p>
    <w:p w14:paraId="725E1B73" w14:textId="4C320005" w:rsidR="002632F2" w:rsidRPr="002632F2" w:rsidRDefault="008E6581" w:rsidP="00735343">
      <w:pPr>
        <w:pStyle w:val="ListBullet"/>
        <w:numPr>
          <w:ilvl w:val="0"/>
          <w:numId w:val="0"/>
        </w:numPr>
        <w:spacing w:line="240" w:lineRule="auto"/>
        <w:ind w:left="360"/>
      </w:pPr>
      <w:r>
        <w:rPr>
          <w:noProof/>
        </w:rPr>
        <w:pict w14:anchorId="01293F08">
          <v:rect id="_x0000_i1049" alt="" style="width:337.05pt;height:.05pt;mso-width-percent:0;mso-height-percent:0;mso-width-percent:0;mso-height-percent:0" o:hrpct="749" o:hralign="center" o:hrstd="t" o:hr="t" fillcolor="#a0a0a0" stroked="f"/>
        </w:pict>
      </w:r>
    </w:p>
    <w:p w14:paraId="1F4FED4F" w14:textId="31595058" w:rsidR="002632F2" w:rsidRPr="002632F2" w:rsidRDefault="002632F2" w:rsidP="00735343">
      <w:pPr>
        <w:pStyle w:val="ListBullet"/>
        <w:spacing w:line="240" w:lineRule="auto"/>
        <w:rPr>
          <w:b/>
          <w:bCs/>
        </w:rPr>
      </w:pPr>
      <w:r w:rsidRPr="002632F2">
        <w:rPr>
          <w:b/>
          <w:bCs/>
        </w:rPr>
        <w:t xml:space="preserve"> Credit Unions (Local or National)</w:t>
      </w:r>
    </w:p>
    <w:p w14:paraId="584FC424" w14:textId="77777777" w:rsidR="002632F2" w:rsidRPr="002632F2" w:rsidRDefault="002632F2" w:rsidP="00C02D17">
      <w:pPr>
        <w:pStyle w:val="ListBullet"/>
        <w:numPr>
          <w:ilvl w:val="0"/>
          <w:numId w:val="15"/>
        </w:numPr>
        <w:spacing w:line="240" w:lineRule="auto"/>
      </w:pPr>
      <w:r w:rsidRPr="002632F2">
        <w:t xml:space="preserve">Credit unions often offer </w:t>
      </w:r>
      <w:r w:rsidRPr="002632F2">
        <w:rPr>
          <w:b/>
          <w:bCs/>
        </w:rPr>
        <w:t>low fees</w:t>
      </w:r>
      <w:r w:rsidRPr="002632F2">
        <w:t>, better service, and easier account approval.</w:t>
      </w:r>
    </w:p>
    <w:p w14:paraId="07248E1F" w14:textId="77777777" w:rsidR="002632F2" w:rsidRPr="002632F2" w:rsidRDefault="002632F2" w:rsidP="00C02D17">
      <w:pPr>
        <w:pStyle w:val="ListBullet"/>
        <w:numPr>
          <w:ilvl w:val="0"/>
          <w:numId w:val="15"/>
        </w:numPr>
        <w:spacing w:line="240" w:lineRule="auto"/>
      </w:pPr>
      <w:r w:rsidRPr="002632F2">
        <w:t>Look for:</w:t>
      </w:r>
    </w:p>
    <w:p w14:paraId="206CE41A" w14:textId="77777777" w:rsidR="002632F2" w:rsidRPr="002632F2" w:rsidRDefault="002632F2" w:rsidP="00C02D17">
      <w:pPr>
        <w:pStyle w:val="ListBullet"/>
        <w:numPr>
          <w:ilvl w:val="1"/>
          <w:numId w:val="15"/>
        </w:numPr>
        <w:spacing w:line="240" w:lineRule="auto"/>
      </w:pPr>
      <w:r w:rsidRPr="002632F2">
        <w:rPr>
          <w:b/>
          <w:bCs/>
        </w:rPr>
        <w:t>Alliant Credit Union</w:t>
      </w:r>
      <w:r w:rsidRPr="002632F2">
        <w:t xml:space="preserve"> – online with good savings rates</w:t>
      </w:r>
    </w:p>
    <w:p w14:paraId="0C776CB3" w14:textId="77777777" w:rsidR="002632F2" w:rsidRPr="002632F2" w:rsidRDefault="002632F2" w:rsidP="00C02D17">
      <w:pPr>
        <w:pStyle w:val="ListBullet"/>
        <w:numPr>
          <w:ilvl w:val="1"/>
          <w:numId w:val="15"/>
        </w:numPr>
        <w:spacing w:line="240" w:lineRule="auto"/>
      </w:pPr>
      <w:r w:rsidRPr="002632F2">
        <w:rPr>
          <w:b/>
          <w:bCs/>
        </w:rPr>
        <w:t>Local credit unions</w:t>
      </w:r>
      <w:r w:rsidRPr="002632F2">
        <w:t xml:space="preserve"> that serve reentry programs or your area</w:t>
      </w:r>
    </w:p>
    <w:p w14:paraId="5C91CBCB" w14:textId="77777777" w:rsidR="002632F2" w:rsidRPr="002632F2" w:rsidRDefault="002632F2" w:rsidP="00C02D17">
      <w:pPr>
        <w:pStyle w:val="ListBullet"/>
        <w:numPr>
          <w:ilvl w:val="0"/>
          <w:numId w:val="15"/>
        </w:numPr>
        <w:spacing w:line="240" w:lineRule="auto"/>
      </w:pPr>
      <w:r w:rsidRPr="002632F2">
        <w:t>Great for: personal service, lower rates on loans, fewer overdraft penalties</w:t>
      </w:r>
    </w:p>
    <w:p w14:paraId="127F5659" w14:textId="77777777" w:rsidR="002632F2" w:rsidRDefault="002632F2" w:rsidP="00735343">
      <w:pPr>
        <w:pStyle w:val="ListBullet"/>
        <w:numPr>
          <w:ilvl w:val="0"/>
          <w:numId w:val="0"/>
        </w:numPr>
        <w:spacing w:line="240" w:lineRule="auto"/>
        <w:ind w:left="360"/>
      </w:pPr>
    </w:p>
    <w:p w14:paraId="6044107F" w14:textId="50E8EAAA" w:rsidR="002632F2" w:rsidRPr="002632F2" w:rsidRDefault="008E6581" w:rsidP="00735343">
      <w:pPr>
        <w:pStyle w:val="ListBullet"/>
        <w:numPr>
          <w:ilvl w:val="0"/>
          <w:numId w:val="0"/>
        </w:numPr>
        <w:spacing w:line="240" w:lineRule="auto"/>
        <w:ind w:left="360"/>
      </w:pPr>
      <w:r>
        <w:rPr>
          <w:noProof/>
        </w:rPr>
        <w:pict w14:anchorId="182C0128">
          <v:rect id="_x0000_i1048" alt="" style="width:324pt;height:.05pt;mso-width-percent:0;mso-height-percent:0;mso-width-percent:0;mso-height-percent:0" o:hrpct="720" o:hralign="center" o:hrstd="t" o:hr="t" fillcolor="#a0a0a0" stroked="f"/>
        </w:pict>
      </w:r>
    </w:p>
    <w:p w14:paraId="2E39CB9A" w14:textId="59D668BF" w:rsidR="002632F2" w:rsidRPr="002632F2" w:rsidRDefault="002632F2" w:rsidP="00735343">
      <w:pPr>
        <w:pStyle w:val="ListBullet"/>
        <w:spacing w:line="240" w:lineRule="auto"/>
        <w:rPr>
          <w:b/>
          <w:bCs/>
        </w:rPr>
      </w:pPr>
      <w:r w:rsidRPr="002632F2">
        <w:rPr>
          <w:b/>
          <w:bCs/>
        </w:rPr>
        <w:t>What to Look for in a Basic Bank Account</w:t>
      </w:r>
    </w:p>
    <w:p w14:paraId="7A44A942" w14:textId="77777777" w:rsidR="002632F2" w:rsidRPr="002632F2" w:rsidRDefault="002632F2" w:rsidP="00C02D17">
      <w:pPr>
        <w:pStyle w:val="ListBullet"/>
        <w:numPr>
          <w:ilvl w:val="0"/>
          <w:numId w:val="16"/>
        </w:numPr>
        <w:spacing w:line="240" w:lineRule="auto"/>
      </w:pPr>
      <w:r w:rsidRPr="002632F2">
        <w:rPr>
          <w:b/>
          <w:bCs/>
        </w:rPr>
        <w:t>No or low monthly fees</w:t>
      </w:r>
    </w:p>
    <w:p w14:paraId="371E52C5" w14:textId="77777777" w:rsidR="002632F2" w:rsidRPr="002632F2" w:rsidRDefault="002632F2" w:rsidP="00C02D17">
      <w:pPr>
        <w:pStyle w:val="ListBullet"/>
        <w:numPr>
          <w:ilvl w:val="0"/>
          <w:numId w:val="16"/>
        </w:numPr>
        <w:spacing w:line="240" w:lineRule="auto"/>
      </w:pPr>
      <w:r w:rsidRPr="002632F2">
        <w:rPr>
          <w:b/>
          <w:bCs/>
        </w:rPr>
        <w:t>Free debit card</w:t>
      </w:r>
    </w:p>
    <w:p w14:paraId="215A2AE8" w14:textId="77777777" w:rsidR="002632F2" w:rsidRPr="002632F2" w:rsidRDefault="002632F2" w:rsidP="00C02D17">
      <w:pPr>
        <w:pStyle w:val="ListBullet"/>
        <w:numPr>
          <w:ilvl w:val="0"/>
          <w:numId w:val="16"/>
        </w:numPr>
        <w:spacing w:line="240" w:lineRule="auto"/>
      </w:pPr>
      <w:r w:rsidRPr="002632F2">
        <w:rPr>
          <w:b/>
          <w:bCs/>
        </w:rPr>
        <w:t>FDIC or NCUA insured</w:t>
      </w:r>
    </w:p>
    <w:p w14:paraId="1B2CC9DF" w14:textId="77777777" w:rsidR="002632F2" w:rsidRPr="002632F2" w:rsidRDefault="002632F2" w:rsidP="00C02D17">
      <w:pPr>
        <w:pStyle w:val="ListBullet"/>
        <w:numPr>
          <w:ilvl w:val="0"/>
          <w:numId w:val="16"/>
        </w:numPr>
        <w:spacing w:line="240" w:lineRule="auto"/>
      </w:pPr>
      <w:r w:rsidRPr="002632F2">
        <w:rPr>
          <w:b/>
          <w:bCs/>
        </w:rPr>
        <w:t>Good mobile app</w:t>
      </w:r>
    </w:p>
    <w:p w14:paraId="44ECAAA3" w14:textId="5E556FA8" w:rsidR="002632F2" w:rsidRDefault="002632F2" w:rsidP="00C02D17">
      <w:pPr>
        <w:pStyle w:val="ListBullet"/>
        <w:numPr>
          <w:ilvl w:val="0"/>
          <w:numId w:val="16"/>
        </w:numPr>
        <w:spacing w:line="240" w:lineRule="auto"/>
      </w:pPr>
      <w:r w:rsidRPr="002632F2">
        <w:rPr>
          <w:b/>
          <w:bCs/>
        </w:rPr>
        <w:t>Clear overdraft policy</w:t>
      </w:r>
    </w:p>
    <w:p w14:paraId="2E6C9917" w14:textId="0AF71BA8" w:rsidR="004140D8" w:rsidRDefault="00000000" w:rsidP="00735343">
      <w:pPr>
        <w:pStyle w:val="Heading1"/>
        <w:spacing w:line="240" w:lineRule="auto"/>
      </w:pPr>
      <w:r>
        <w:t>3. Understanding Credit Cards and Credit Scores</w:t>
      </w:r>
    </w:p>
    <w:p w14:paraId="11CCD2FB" w14:textId="77777777" w:rsidR="00735343" w:rsidRDefault="00735343" w:rsidP="00735343">
      <w:pPr>
        <w:spacing w:line="240" w:lineRule="auto"/>
      </w:pPr>
    </w:p>
    <w:p w14:paraId="1739E624" w14:textId="0EA95920" w:rsidR="004140D8" w:rsidRDefault="00000000" w:rsidP="00735343">
      <w:pPr>
        <w:spacing w:line="240" w:lineRule="auto"/>
      </w:pPr>
      <w:r>
        <w:t>A credit card allows you to borrow money up to a certain limit. Using it responsibly helps build your credit score.</w:t>
      </w:r>
    </w:p>
    <w:p w14:paraId="233EC44D" w14:textId="77777777" w:rsidR="004140D8" w:rsidRDefault="00000000" w:rsidP="00735343">
      <w:pPr>
        <w:spacing w:line="240" w:lineRule="auto"/>
      </w:pPr>
      <w:r>
        <w:t>Tips for building good credit:</w:t>
      </w:r>
    </w:p>
    <w:p w14:paraId="39FD93EB" w14:textId="77777777" w:rsidR="004140D8" w:rsidRDefault="00000000" w:rsidP="00735343">
      <w:pPr>
        <w:pStyle w:val="ListBullet"/>
        <w:spacing w:line="240" w:lineRule="auto"/>
      </w:pPr>
      <w:r>
        <w:t>- Pay your bills on time.</w:t>
      </w:r>
    </w:p>
    <w:p w14:paraId="50205EF5" w14:textId="77777777" w:rsidR="004140D8" w:rsidRDefault="00000000" w:rsidP="00735343">
      <w:pPr>
        <w:pStyle w:val="ListBullet"/>
        <w:spacing w:line="240" w:lineRule="auto"/>
      </w:pPr>
      <w:r>
        <w:t>- Keep your credit utilization low.</w:t>
      </w:r>
    </w:p>
    <w:p w14:paraId="04E7CCE0" w14:textId="77777777" w:rsidR="004140D8" w:rsidRDefault="00000000" w:rsidP="00735343">
      <w:pPr>
        <w:pStyle w:val="ListBullet"/>
        <w:spacing w:line="240" w:lineRule="auto"/>
      </w:pPr>
      <w:r>
        <w:t>- Check your credit report regularly (annualcreditreport.com).</w:t>
      </w:r>
    </w:p>
    <w:p w14:paraId="4BAB681E" w14:textId="77777777" w:rsidR="004140D8" w:rsidRDefault="00000000" w:rsidP="00735343">
      <w:pPr>
        <w:spacing w:line="240" w:lineRule="auto"/>
      </w:pPr>
      <w:r>
        <w:t>Credit Score Ranges:</w:t>
      </w:r>
    </w:p>
    <w:p w14:paraId="09C63054" w14:textId="3F022184" w:rsidR="004140D8" w:rsidRDefault="00000000" w:rsidP="00735343">
      <w:pPr>
        <w:pStyle w:val="ListBullet"/>
        <w:spacing w:line="240" w:lineRule="auto"/>
      </w:pPr>
      <w:r>
        <w:t>300–579: Poor</w:t>
      </w:r>
    </w:p>
    <w:p w14:paraId="1338A96F" w14:textId="773F8B90" w:rsidR="004140D8" w:rsidRDefault="00000000" w:rsidP="00735343">
      <w:pPr>
        <w:pStyle w:val="ListBullet"/>
        <w:spacing w:line="240" w:lineRule="auto"/>
      </w:pPr>
      <w:r>
        <w:t>580–669: Fair</w:t>
      </w:r>
    </w:p>
    <w:p w14:paraId="7FC8D386" w14:textId="56C430CA" w:rsidR="004140D8" w:rsidRDefault="00000000" w:rsidP="00735343">
      <w:pPr>
        <w:pStyle w:val="ListBullet"/>
        <w:spacing w:line="240" w:lineRule="auto"/>
      </w:pPr>
      <w:r>
        <w:t>670–739: Good</w:t>
      </w:r>
    </w:p>
    <w:p w14:paraId="5667B177" w14:textId="2A3793D6" w:rsidR="004140D8" w:rsidRDefault="00000000" w:rsidP="00735343">
      <w:pPr>
        <w:pStyle w:val="ListBullet"/>
        <w:spacing w:line="240" w:lineRule="auto"/>
      </w:pPr>
      <w:r>
        <w:t>740–799: Very Good</w:t>
      </w:r>
    </w:p>
    <w:p w14:paraId="631010BF" w14:textId="7A5E4AE6" w:rsidR="004140D8" w:rsidRDefault="00000000" w:rsidP="00735343">
      <w:pPr>
        <w:pStyle w:val="ListBullet"/>
        <w:spacing w:line="240" w:lineRule="auto"/>
      </w:pPr>
      <w:r>
        <w:t>800–850: Excellent</w:t>
      </w:r>
    </w:p>
    <w:p w14:paraId="156B0FAD" w14:textId="77777777" w:rsidR="00735343" w:rsidRDefault="00735343" w:rsidP="00735343">
      <w:pPr>
        <w:pStyle w:val="ListBullet"/>
        <w:numPr>
          <w:ilvl w:val="0"/>
          <w:numId w:val="0"/>
        </w:numPr>
        <w:spacing w:line="240" w:lineRule="auto"/>
      </w:pPr>
    </w:p>
    <w:p w14:paraId="0CD6FD12" w14:textId="77777777" w:rsidR="00735343" w:rsidRDefault="00735343" w:rsidP="00735343">
      <w:pPr>
        <w:pStyle w:val="ListBullet"/>
        <w:numPr>
          <w:ilvl w:val="0"/>
          <w:numId w:val="0"/>
        </w:numPr>
        <w:spacing w:line="240" w:lineRule="auto"/>
      </w:pPr>
    </w:p>
    <w:p w14:paraId="5DAA4559" w14:textId="77777777" w:rsidR="00735343" w:rsidRDefault="00735343" w:rsidP="00735343">
      <w:pPr>
        <w:pStyle w:val="ListBullet"/>
        <w:numPr>
          <w:ilvl w:val="0"/>
          <w:numId w:val="0"/>
        </w:numPr>
        <w:spacing w:line="240" w:lineRule="auto"/>
      </w:pPr>
    </w:p>
    <w:p w14:paraId="14014802" w14:textId="77777777" w:rsidR="00735343" w:rsidRDefault="00735343" w:rsidP="00735343">
      <w:pPr>
        <w:pStyle w:val="ListBullet"/>
        <w:numPr>
          <w:ilvl w:val="0"/>
          <w:numId w:val="0"/>
        </w:numPr>
        <w:spacing w:line="240" w:lineRule="auto"/>
      </w:pPr>
    </w:p>
    <w:p w14:paraId="31970556" w14:textId="77777777" w:rsidR="00735343" w:rsidRPr="00735343" w:rsidRDefault="00735343" w:rsidP="00735343">
      <w:pPr>
        <w:pStyle w:val="ListBullet"/>
        <w:numPr>
          <w:ilvl w:val="0"/>
          <w:numId w:val="0"/>
        </w:numPr>
        <w:spacing w:line="240" w:lineRule="auto"/>
      </w:pPr>
      <w:r w:rsidRPr="00735343">
        <w:lastRenderedPageBreak/>
        <w:t xml:space="preserve">You can check your credit </w:t>
      </w:r>
      <w:r w:rsidRPr="00735343">
        <w:rPr>
          <w:b/>
          <w:bCs/>
        </w:rPr>
        <w:t>for free</w:t>
      </w:r>
      <w:r w:rsidRPr="00735343">
        <w:t xml:space="preserve"> and </w:t>
      </w:r>
      <w:r w:rsidRPr="00735343">
        <w:rPr>
          <w:b/>
          <w:bCs/>
        </w:rPr>
        <w:t>without hurting your score</w:t>
      </w:r>
      <w:r w:rsidRPr="00735343">
        <w:t>—and it’s a smart habit to do it regularly. Here's how:</w:t>
      </w:r>
    </w:p>
    <w:p w14:paraId="36B8072B" w14:textId="77777777" w:rsidR="00735343" w:rsidRDefault="00735343" w:rsidP="00735343">
      <w:pPr>
        <w:pStyle w:val="ListBullet"/>
        <w:numPr>
          <w:ilvl w:val="0"/>
          <w:numId w:val="0"/>
        </w:numPr>
        <w:spacing w:line="240" w:lineRule="auto"/>
        <w:rPr>
          <w:b/>
          <w:bCs/>
        </w:rPr>
      </w:pPr>
    </w:p>
    <w:p w14:paraId="6F036A11" w14:textId="56C3F5C2" w:rsidR="00735343" w:rsidRPr="00735343" w:rsidRDefault="00735343" w:rsidP="00735343">
      <w:pPr>
        <w:pStyle w:val="ListBullet"/>
        <w:spacing w:line="240" w:lineRule="auto"/>
        <w:rPr>
          <w:b/>
          <w:bCs/>
        </w:rPr>
      </w:pPr>
      <w:r w:rsidRPr="00735343">
        <w:rPr>
          <w:b/>
          <w:bCs/>
        </w:rPr>
        <w:t>How to Check Your Credit</w:t>
      </w:r>
    </w:p>
    <w:p w14:paraId="7108F3A0" w14:textId="4A84971D" w:rsidR="00735343" w:rsidRPr="00735343" w:rsidRDefault="00735343" w:rsidP="00735343">
      <w:pPr>
        <w:pStyle w:val="ListBullet"/>
        <w:tabs>
          <w:tab w:val="clear" w:pos="360"/>
          <w:tab w:val="num" w:pos="720"/>
        </w:tabs>
        <w:spacing w:line="240" w:lineRule="auto"/>
        <w:ind w:left="720"/>
        <w:rPr>
          <w:b/>
          <w:bCs/>
        </w:rPr>
      </w:pPr>
      <w:r w:rsidRPr="00735343">
        <w:rPr>
          <w:b/>
          <w:bCs/>
        </w:rPr>
        <w:t>AnnualCreditReport.com (Official and Free)</w:t>
      </w:r>
    </w:p>
    <w:p w14:paraId="7F773F13" w14:textId="77777777" w:rsidR="00735343" w:rsidRPr="00735343" w:rsidRDefault="00735343" w:rsidP="00C02D17">
      <w:pPr>
        <w:pStyle w:val="ListBullet"/>
        <w:numPr>
          <w:ilvl w:val="0"/>
          <w:numId w:val="17"/>
        </w:numPr>
        <w:spacing w:line="240" w:lineRule="auto"/>
      </w:pPr>
      <w:r w:rsidRPr="00735343">
        <w:t xml:space="preserve">This is the </w:t>
      </w:r>
      <w:r w:rsidRPr="00735343">
        <w:rPr>
          <w:b/>
          <w:bCs/>
        </w:rPr>
        <w:t>only federally authorized site</w:t>
      </w:r>
      <w:r w:rsidRPr="00735343">
        <w:t xml:space="preserve"> to get free credit reports from:</w:t>
      </w:r>
    </w:p>
    <w:p w14:paraId="1CBBC925" w14:textId="77777777" w:rsidR="00735343" w:rsidRPr="00735343" w:rsidRDefault="00735343" w:rsidP="00C02D17">
      <w:pPr>
        <w:pStyle w:val="ListBullet"/>
        <w:numPr>
          <w:ilvl w:val="1"/>
          <w:numId w:val="17"/>
        </w:numPr>
        <w:spacing w:line="240" w:lineRule="auto"/>
      </w:pPr>
      <w:r w:rsidRPr="00735343">
        <w:rPr>
          <w:b/>
          <w:bCs/>
        </w:rPr>
        <w:t>Equifax</w:t>
      </w:r>
    </w:p>
    <w:p w14:paraId="6B20530D" w14:textId="77777777" w:rsidR="00735343" w:rsidRPr="00735343" w:rsidRDefault="00735343" w:rsidP="00C02D17">
      <w:pPr>
        <w:pStyle w:val="ListBullet"/>
        <w:numPr>
          <w:ilvl w:val="1"/>
          <w:numId w:val="17"/>
        </w:numPr>
        <w:spacing w:line="240" w:lineRule="auto"/>
      </w:pPr>
      <w:r w:rsidRPr="00735343">
        <w:rPr>
          <w:b/>
          <w:bCs/>
        </w:rPr>
        <w:t>Experian</w:t>
      </w:r>
    </w:p>
    <w:p w14:paraId="521F05EB" w14:textId="77777777" w:rsidR="00735343" w:rsidRPr="00735343" w:rsidRDefault="00735343" w:rsidP="00C02D17">
      <w:pPr>
        <w:pStyle w:val="ListBullet"/>
        <w:numPr>
          <w:ilvl w:val="1"/>
          <w:numId w:val="17"/>
        </w:numPr>
        <w:spacing w:line="240" w:lineRule="auto"/>
      </w:pPr>
      <w:r w:rsidRPr="00735343">
        <w:rPr>
          <w:b/>
          <w:bCs/>
        </w:rPr>
        <w:t>TransUnion</w:t>
      </w:r>
    </w:p>
    <w:p w14:paraId="0B32ED4E" w14:textId="77777777" w:rsidR="00735343" w:rsidRPr="00735343" w:rsidRDefault="00735343" w:rsidP="00C02D17">
      <w:pPr>
        <w:pStyle w:val="ListBullet"/>
        <w:numPr>
          <w:ilvl w:val="0"/>
          <w:numId w:val="17"/>
        </w:numPr>
        <w:spacing w:line="240" w:lineRule="auto"/>
      </w:pPr>
      <w:r w:rsidRPr="00735343">
        <w:t xml:space="preserve">You can now request your report from each bureau </w:t>
      </w:r>
      <w:r w:rsidRPr="00735343">
        <w:rPr>
          <w:b/>
          <w:bCs/>
        </w:rPr>
        <w:t>once per week</w:t>
      </w:r>
      <w:r w:rsidRPr="00735343">
        <w:t xml:space="preserve"> (as of 2025, post-COVID changes made this permanent).</w:t>
      </w:r>
    </w:p>
    <w:p w14:paraId="3BC67026" w14:textId="77777777" w:rsidR="00735343" w:rsidRDefault="00735343" w:rsidP="00C02D17">
      <w:pPr>
        <w:pStyle w:val="ListBullet"/>
        <w:numPr>
          <w:ilvl w:val="0"/>
          <w:numId w:val="17"/>
        </w:numPr>
        <w:spacing w:line="240" w:lineRule="auto"/>
      </w:pPr>
      <w:r w:rsidRPr="00735343">
        <w:t xml:space="preserve">Website: </w:t>
      </w:r>
      <w:hyperlink r:id="rId9" w:tgtFrame="_new" w:history="1">
        <w:r w:rsidRPr="00735343">
          <w:rPr>
            <w:rStyle w:val="Hyperlink"/>
          </w:rPr>
          <w:t>https://www.annualcreditreport.com</w:t>
        </w:r>
      </w:hyperlink>
    </w:p>
    <w:p w14:paraId="59399947" w14:textId="77777777" w:rsidR="00735343" w:rsidRPr="00735343" w:rsidRDefault="00735343" w:rsidP="00735343">
      <w:pPr>
        <w:pStyle w:val="ListBullet"/>
        <w:numPr>
          <w:ilvl w:val="0"/>
          <w:numId w:val="0"/>
        </w:numPr>
        <w:spacing w:line="240" w:lineRule="auto"/>
        <w:ind w:left="1080"/>
      </w:pPr>
    </w:p>
    <w:p w14:paraId="46C93F17" w14:textId="4F6E835C" w:rsidR="00735343" w:rsidRPr="00735343" w:rsidRDefault="00735343" w:rsidP="00735343">
      <w:pPr>
        <w:pStyle w:val="ListBullet"/>
        <w:spacing w:line="240" w:lineRule="auto"/>
        <w:rPr>
          <w:b/>
          <w:bCs/>
        </w:rPr>
      </w:pPr>
      <w:r w:rsidRPr="00735343">
        <w:rPr>
          <w:b/>
          <w:bCs/>
        </w:rPr>
        <w:t>Free Credit Monitoring Apps</w:t>
      </w:r>
    </w:p>
    <w:p w14:paraId="318634AA" w14:textId="77777777" w:rsidR="00735343" w:rsidRPr="00735343" w:rsidRDefault="00735343" w:rsidP="00735343">
      <w:pPr>
        <w:pStyle w:val="ListBullet"/>
        <w:tabs>
          <w:tab w:val="clear" w:pos="360"/>
          <w:tab w:val="num" w:pos="720"/>
        </w:tabs>
        <w:spacing w:line="240" w:lineRule="auto"/>
        <w:ind w:left="720"/>
      </w:pPr>
      <w:r w:rsidRPr="00735343">
        <w:t xml:space="preserve">These don’t give full reports, but show your credit </w:t>
      </w:r>
      <w:r w:rsidRPr="00735343">
        <w:rPr>
          <w:b/>
          <w:bCs/>
        </w:rPr>
        <w:t>score and summary</w:t>
      </w:r>
      <w:r w:rsidRPr="00735343">
        <w:t>:</w:t>
      </w:r>
    </w:p>
    <w:p w14:paraId="049F3966" w14:textId="77777777" w:rsidR="00735343" w:rsidRPr="00735343" w:rsidRDefault="00735343" w:rsidP="00C02D17">
      <w:pPr>
        <w:pStyle w:val="ListBullet"/>
        <w:numPr>
          <w:ilvl w:val="0"/>
          <w:numId w:val="18"/>
        </w:numPr>
        <w:spacing w:line="240" w:lineRule="auto"/>
      </w:pPr>
      <w:r w:rsidRPr="00735343">
        <w:rPr>
          <w:b/>
          <w:bCs/>
        </w:rPr>
        <w:t>Credit Karma</w:t>
      </w:r>
      <w:r w:rsidRPr="00735343">
        <w:t xml:space="preserve"> (TransUnion &amp; Equifax)</w:t>
      </w:r>
    </w:p>
    <w:p w14:paraId="6B69B726" w14:textId="77777777" w:rsidR="00735343" w:rsidRPr="00735343" w:rsidRDefault="00735343" w:rsidP="00C02D17">
      <w:pPr>
        <w:pStyle w:val="ListBullet"/>
        <w:numPr>
          <w:ilvl w:val="0"/>
          <w:numId w:val="18"/>
        </w:numPr>
        <w:spacing w:line="240" w:lineRule="auto"/>
      </w:pPr>
      <w:r w:rsidRPr="00735343">
        <w:rPr>
          <w:b/>
          <w:bCs/>
        </w:rPr>
        <w:t>Credit Sesame</w:t>
      </w:r>
    </w:p>
    <w:p w14:paraId="51A41661" w14:textId="77777777" w:rsidR="00735343" w:rsidRPr="00735343" w:rsidRDefault="00735343" w:rsidP="00C02D17">
      <w:pPr>
        <w:pStyle w:val="ListBullet"/>
        <w:numPr>
          <w:ilvl w:val="0"/>
          <w:numId w:val="18"/>
        </w:numPr>
        <w:spacing w:line="240" w:lineRule="auto"/>
      </w:pPr>
      <w:r w:rsidRPr="00735343">
        <w:rPr>
          <w:b/>
          <w:bCs/>
        </w:rPr>
        <w:t>Experian App</w:t>
      </w:r>
    </w:p>
    <w:p w14:paraId="1EFB5E88" w14:textId="77777777" w:rsidR="00735343" w:rsidRDefault="00735343" w:rsidP="00C02D17">
      <w:pPr>
        <w:pStyle w:val="ListBullet"/>
        <w:numPr>
          <w:ilvl w:val="0"/>
          <w:numId w:val="18"/>
        </w:numPr>
        <w:spacing w:line="240" w:lineRule="auto"/>
      </w:pPr>
      <w:r w:rsidRPr="00735343">
        <w:t>These are free, easy to use, and include tools for improving your credit.</w:t>
      </w:r>
    </w:p>
    <w:p w14:paraId="00CDE72E" w14:textId="77777777" w:rsidR="00735343" w:rsidRPr="00735343" w:rsidRDefault="00735343" w:rsidP="00735343">
      <w:pPr>
        <w:pStyle w:val="ListBullet"/>
        <w:numPr>
          <w:ilvl w:val="0"/>
          <w:numId w:val="0"/>
        </w:numPr>
        <w:spacing w:line="240" w:lineRule="auto"/>
      </w:pPr>
    </w:p>
    <w:p w14:paraId="2C665256" w14:textId="56C293F9" w:rsidR="00735343" w:rsidRPr="00735343" w:rsidRDefault="00735343" w:rsidP="00735343">
      <w:pPr>
        <w:pStyle w:val="ListBullet"/>
        <w:spacing w:line="240" w:lineRule="auto"/>
        <w:rPr>
          <w:b/>
          <w:bCs/>
        </w:rPr>
      </w:pPr>
      <w:r w:rsidRPr="00735343">
        <w:rPr>
          <w:b/>
          <w:bCs/>
        </w:rPr>
        <w:t>Banks &amp; Credit Cards</w:t>
      </w:r>
    </w:p>
    <w:p w14:paraId="6C71794B" w14:textId="77777777" w:rsidR="00735343" w:rsidRPr="00735343" w:rsidRDefault="00735343" w:rsidP="00C02D17">
      <w:pPr>
        <w:pStyle w:val="ListBullet"/>
        <w:numPr>
          <w:ilvl w:val="0"/>
          <w:numId w:val="19"/>
        </w:numPr>
        <w:spacing w:line="240" w:lineRule="auto"/>
      </w:pPr>
      <w:r w:rsidRPr="00735343">
        <w:t xml:space="preserve">Many banks and credit cards (like Capital One, Discover, Chase) offer </w:t>
      </w:r>
      <w:r w:rsidRPr="00735343">
        <w:rPr>
          <w:b/>
          <w:bCs/>
        </w:rPr>
        <w:t>free credit scores</w:t>
      </w:r>
      <w:r w:rsidRPr="00735343">
        <w:t xml:space="preserve"> as part of their service.</w:t>
      </w:r>
    </w:p>
    <w:p w14:paraId="58471A18" w14:textId="01B39678" w:rsidR="00735343" w:rsidRPr="00735343" w:rsidRDefault="00735343" w:rsidP="00735343">
      <w:pPr>
        <w:pStyle w:val="ListBullet"/>
        <w:numPr>
          <w:ilvl w:val="0"/>
          <w:numId w:val="0"/>
        </w:numPr>
        <w:spacing w:line="240" w:lineRule="auto"/>
        <w:ind w:left="360"/>
      </w:pPr>
    </w:p>
    <w:p w14:paraId="3AC1017B" w14:textId="5AC54801" w:rsidR="00735343" w:rsidRPr="00735343" w:rsidRDefault="00735343" w:rsidP="00735343">
      <w:pPr>
        <w:pStyle w:val="ListBullet"/>
        <w:spacing w:line="240" w:lineRule="auto"/>
        <w:rPr>
          <w:b/>
          <w:bCs/>
        </w:rPr>
      </w:pPr>
      <w:r w:rsidRPr="00735343">
        <w:rPr>
          <w:b/>
          <w:bCs/>
        </w:rPr>
        <w:t>How Often Should You Check Your Credit?</w:t>
      </w:r>
    </w:p>
    <w:p w14:paraId="1962A1B4" w14:textId="77777777" w:rsidR="00735343" w:rsidRPr="00735343" w:rsidRDefault="00735343" w:rsidP="00C02D17">
      <w:pPr>
        <w:pStyle w:val="ListBullet"/>
        <w:numPr>
          <w:ilvl w:val="0"/>
          <w:numId w:val="20"/>
        </w:numPr>
        <w:spacing w:line="240" w:lineRule="auto"/>
      </w:pPr>
      <w:r w:rsidRPr="00735343">
        <w:rPr>
          <w:b/>
          <w:bCs/>
        </w:rPr>
        <w:t>Full credit report:</w:t>
      </w:r>
      <w:r w:rsidRPr="00735343">
        <w:t xml:space="preserve"> At least </w:t>
      </w:r>
      <w:r w:rsidRPr="00735343">
        <w:rPr>
          <w:b/>
          <w:bCs/>
        </w:rPr>
        <w:t>once every 4 months</w:t>
      </w:r>
      <w:r w:rsidRPr="00735343">
        <w:t xml:space="preserve"> (rotate among the 3 bureaus to space them out).</w:t>
      </w:r>
    </w:p>
    <w:p w14:paraId="77E23DF2" w14:textId="77777777" w:rsidR="00735343" w:rsidRPr="00735343" w:rsidRDefault="00735343" w:rsidP="00C02D17">
      <w:pPr>
        <w:pStyle w:val="ListBullet"/>
        <w:numPr>
          <w:ilvl w:val="0"/>
          <w:numId w:val="20"/>
        </w:numPr>
        <w:spacing w:line="240" w:lineRule="auto"/>
      </w:pPr>
      <w:r w:rsidRPr="00735343">
        <w:rPr>
          <w:b/>
          <w:bCs/>
        </w:rPr>
        <w:t>Credit score (via app or bank):</w:t>
      </w:r>
      <w:r w:rsidRPr="00735343">
        <w:t xml:space="preserve"> </w:t>
      </w:r>
      <w:r w:rsidRPr="00735343">
        <w:rPr>
          <w:b/>
          <w:bCs/>
        </w:rPr>
        <w:t>Monthly</w:t>
      </w:r>
      <w:r w:rsidRPr="00735343">
        <w:t xml:space="preserve"> or even weekly is fine.</w:t>
      </w:r>
    </w:p>
    <w:p w14:paraId="3D6F58A9" w14:textId="77777777" w:rsidR="00735343" w:rsidRPr="00735343" w:rsidRDefault="00735343" w:rsidP="00C02D17">
      <w:pPr>
        <w:pStyle w:val="ListBullet"/>
        <w:numPr>
          <w:ilvl w:val="0"/>
          <w:numId w:val="20"/>
        </w:numPr>
        <w:spacing w:line="240" w:lineRule="auto"/>
      </w:pPr>
      <w:r w:rsidRPr="00735343">
        <w:rPr>
          <w:b/>
          <w:bCs/>
        </w:rPr>
        <w:t>If applying for a loan or job that checks credit:</w:t>
      </w:r>
      <w:r w:rsidRPr="00735343">
        <w:t xml:space="preserve"> Check a few weeks beforehand.</w:t>
      </w:r>
    </w:p>
    <w:p w14:paraId="73A92CE0" w14:textId="5D682714" w:rsidR="00735343" w:rsidRPr="00735343" w:rsidRDefault="00735343" w:rsidP="00735343">
      <w:pPr>
        <w:pStyle w:val="ListBullet"/>
        <w:numPr>
          <w:ilvl w:val="0"/>
          <w:numId w:val="0"/>
        </w:numPr>
        <w:spacing w:line="240" w:lineRule="auto"/>
        <w:ind w:left="360"/>
      </w:pPr>
    </w:p>
    <w:p w14:paraId="3C2B7347" w14:textId="1EF64D58" w:rsidR="00735343" w:rsidRPr="00735343" w:rsidRDefault="00735343" w:rsidP="00735343">
      <w:pPr>
        <w:pStyle w:val="ListBullet"/>
        <w:spacing w:line="240" w:lineRule="auto"/>
        <w:rPr>
          <w:b/>
          <w:bCs/>
        </w:rPr>
      </w:pPr>
      <w:r w:rsidRPr="00735343">
        <w:rPr>
          <w:b/>
          <w:bCs/>
        </w:rPr>
        <w:t>What to Look For</w:t>
      </w:r>
    </w:p>
    <w:p w14:paraId="69F245D4" w14:textId="77777777" w:rsidR="00735343" w:rsidRPr="00735343" w:rsidRDefault="00735343" w:rsidP="00C02D17">
      <w:pPr>
        <w:pStyle w:val="ListBullet"/>
        <w:numPr>
          <w:ilvl w:val="0"/>
          <w:numId w:val="21"/>
        </w:numPr>
        <w:spacing w:line="240" w:lineRule="auto"/>
      </w:pPr>
      <w:r w:rsidRPr="00735343">
        <w:t>Errors or accounts that don’t belong to you</w:t>
      </w:r>
    </w:p>
    <w:p w14:paraId="0E6DCA75" w14:textId="77777777" w:rsidR="00735343" w:rsidRPr="00735343" w:rsidRDefault="00735343" w:rsidP="00C02D17">
      <w:pPr>
        <w:pStyle w:val="ListBullet"/>
        <w:numPr>
          <w:ilvl w:val="0"/>
          <w:numId w:val="21"/>
        </w:numPr>
        <w:spacing w:line="240" w:lineRule="auto"/>
      </w:pPr>
      <w:r w:rsidRPr="00735343">
        <w:t>Late payments or collections</w:t>
      </w:r>
    </w:p>
    <w:p w14:paraId="24FCA852" w14:textId="77777777" w:rsidR="00735343" w:rsidRPr="00735343" w:rsidRDefault="00735343" w:rsidP="00C02D17">
      <w:pPr>
        <w:pStyle w:val="ListBullet"/>
        <w:numPr>
          <w:ilvl w:val="0"/>
          <w:numId w:val="21"/>
        </w:numPr>
        <w:spacing w:line="240" w:lineRule="auto"/>
      </w:pPr>
      <w:r w:rsidRPr="00735343">
        <w:t>Old debts that should’ve dropped off</w:t>
      </w:r>
    </w:p>
    <w:p w14:paraId="0BD22603" w14:textId="77777777" w:rsidR="00735343" w:rsidRPr="00735343" w:rsidRDefault="00735343" w:rsidP="00C02D17">
      <w:pPr>
        <w:pStyle w:val="ListBullet"/>
        <w:numPr>
          <w:ilvl w:val="0"/>
          <w:numId w:val="21"/>
        </w:numPr>
        <w:spacing w:line="240" w:lineRule="auto"/>
      </w:pPr>
      <w:r w:rsidRPr="00735343">
        <w:t>Signs of identity theft</w:t>
      </w:r>
    </w:p>
    <w:p w14:paraId="1808FADD" w14:textId="6A01F192" w:rsidR="00735343" w:rsidRPr="00735343" w:rsidRDefault="00735343" w:rsidP="00735343">
      <w:pPr>
        <w:pStyle w:val="ListBullet"/>
        <w:numPr>
          <w:ilvl w:val="0"/>
          <w:numId w:val="0"/>
        </w:numPr>
        <w:spacing w:line="240" w:lineRule="auto"/>
        <w:ind w:left="360"/>
      </w:pPr>
    </w:p>
    <w:p w14:paraId="2B8CA57C" w14:textId="7A57383A" w:rsidR="00735343" w:rsidRPr="00735343" w:rsidRDefault="00735343" w:rsidP="00735343">
      <w:pPr>
        <w:pStyle w:val="ListBullet"/>
        <w:spacing w:line="240" w:lineRule="auto"/>
        <w:rPr>
          <w:b/>
          <w:bCs/>
        </w:rPr>
      </w:pPr>
      <w:r w:rsidRPr="00735343">
        <w:rPr>
          <w:b/>
          <w:bCs/>
        </w:rPr>
        <w:t>What If You Spot a Mistake?</w:t>
      </w:r>
    </w:p>
    <w:p w14:paraId="4DB55E89" w14:textId="77777777" w:rsidR="00735343" w:rsidRPr="00735343" w:rsidRDefault="00735343" w:rsidP="00C02D17">
      <w:pPr>
        <w:pStyle w:val="ListBullet"/>
        <w:numPr>
          <w:ilvl w:val="0"/>
          <w:numId w:val="22"/>
        </w:numPr>
        <w:spacing w:line="240" w:lineRule="auto"/>
      </w:pPr>
      <w:r w:rsidRPr="00735343">
        <w:t>Dispute it directly with the credit bureau online:</w:t>
      </w:r>
    </w:p>
    <w:p w14:paraId="41F89B77" w14:textId="77777777" w:rsidR="00735343" w:rsidRPr="00735343" w:rsidRDefault="00735343" w:rsidP="00C02D17">
      <w:pPr>
        <w:pStyle w:val="ListBullet"/>
        <w:numPr>
          <w:ilvl w:val="1"/>
          <w:numId w:val="22"/>
        </w:numPr>
        <w:spacing w:line="240" w:lineRule="auto"/>
      </w:pPr>
      <w:r w:rsidRPr="00735343">
        <w:rPr>
          <w:b/>
          <w:bCs/>
        </w:rPr>
        <w:t>Equifax</w:t>
      </w:r>
      <w:r w:rsidRPr="00735343">
        <w:t>: equifax.com</w:t>
      </w:r>
    </w:p>
    <w:p w14:paraId="7970FB12" w14:textId="77777777" w:rsidR="00735343" w:rsidRPr="00735343" w:rsidRDefault="00735343" w:rsidP="00C02D17">
      <w:pPr>
        <w:pStyle w:val="ListBullet"/>
        <w:numPr>
          <w:ilvl w:val="1"/>
          <w:numId w:val="22"/>
        </w:numPr>
        <w:spacing w:line="240" w:lineRule="auto"/>
      </w:pPr>
      <w:r w:rsidRPr="00735343">
        <w:rPr>
          <w:b/>
          <w:bCs/>
        </w:rPr>
        <w:t>Experian</w:t>
      </w:r>
      <w:r w:rsidRPr="00735343">
        <w:t>: experian.com</w:t>
      </w:r>
    </w:p>
    <w:p w14:paraId="7E5CCF61" w14:textId="77777777" w:rsidR="00735343" w:rsidRPr="00735343" w:rsidRDefault="00735343" w:rsidP="00C02D17">
      <w:pPr>
        <w:pStyle w:val="ListBullet"/>
        <w:numPr>
          <w:ilvl w:val="1"/>
          <w:numId w:val="22"/>
        </w:numPr>
        <w:spacing w:line="240" w:lineRule="auto"/>
      </w:pPr>
      <w:r w:rsidRPr="00735343">
        <w:rPr>
          <w:b/>
          <w:bCs/>
        </w:rPr>
        <w:t>TransUnion</w:t>
      </w:r>
      <w:r w:rsidRPr="00735343">
        <w:t>: transunion.com</w:t>
      </w:r>
    </w:p>
    <w:p w14:paraId="03A1C7D2" w14:textId="568B84F0" w:rsidR="00735343" w:rsidRDefault="00735343" w:rsidP="00C02D17">
      <w:pPr>
        <w:pStyle w:val="ListBullet"/>
        <w:numPr>
          <w:ilvl w:val="0"/>
          <w:numId w:val="22"/>
        </w:numPr>
        <w:spacing w:line="240" w:lineRule="auto"/>
      </w:pPr>
      <w:r w:rsidRPr="00735343">
        <w:t>Include supporting documents and explain the issue clearly.</w:t>
      </w:r>
    </w:p>
    <w:p w14:paraId="2B52A944" w14:textId="77777777" w:rsidR="00735343" w:rsidRDefault="00735343" w:rsidP="00735343">
      <w:pPr>
        <w:pStyle w:val="ListBullet"/>
        <w:numPr>
          <w:ilvl w:val="0"/>
          <w:numId w:val="0"/>
        </w:numPr>
        <w:spacing w:line="240" w:lineRule="auto"/>
        <w:ind w:left="360" w:hanging="360"/>
      </w:pPr>
    </w:p>
    <w:p w14:paraId="7FECF60F" w14:textId="77777777" w:rsidR="00735343" w:rsidRDefault="00735343" w:rsidP="00735343">
      <w:pPr>
        <w:pStyle w:val="ListBullet"/>
        <w:numPr>
          <w:ilvl w:val="0"/>
          <w:numId w:val="0"/>
        </w:numPr>
        <w:spacing w:line="240" w:lineRule="auto"/>
        <w:ind w:left="360" w:hanging="360"/>
      </w:pPr>
    </w:p>
    <w:p w14:paraId="649039EB" w14:textId="6F53F9C4" w:rsidR="00735343" w:rsidRDefault="00000000" w:rsidP="00735343">
      <w:pPr>
        <w:pStyle w:val="Heading1"/>
        <w:spacing w:line="240" w:lineRule="auto"/>
      </w:pPr>
      <w:r>
        <w:lastRenderedPageBreak/>
        <w:t>4. Saving for the Future: Savings Accounts, Roth IRAs, IRAs, and 401(k)s</w:t>
      </w:r>
    </w:p>
    <w:p w14:paraId="39D2EAD5" w14:textId="7F1505E6" w:rsidR="004140D8" w:rsidRDefault="00000000" w:rsidP="00735343">
      <w:pPr>
        <w:spacing w:line="240" w:lineRule="auto"/>
      </w:pPr>
      <w:r>
        <w:t>Here are common ways to save money and invest for the future:</w:t>
      </w:r>
    </w:p>
    <w:p w14:paraId="6B87AFFD" w14:textId="77777777" w:rsidR="004140D8" w:rsidRDefault="00000000" w:rsidP="00735343">
      <w:pPr>
        <w:pStyle w:val="ListBullet"/>
        <w:spacing w:line="240" w:lineRule="auto"/>
      </w:pPr>
      <w:r>
        <w:t>Savings Account: A basic place to save money and earn a small amount of interest.</w:t>
      </w:r>
    </w:p>
    <w:p w14:paraId="4F77691B" w14:textId="77777777" w:rsidR="004140D8" w:rsidRDefault="00000000" w:rsidP="00735343">
      <w:pPr>
        <w:pStyle w:val="ListBullet"/>
        <w:spacing w:line="240" w:lineRule="auto"/>
      </w:pPr>
      <w:r>
        <w:t>Roth IRA: A retirement account where you pay taxes now and withdraw money tax-free in retirement.</w:t>
      </w:r>
    </w:p>
    <w:p w14:paraId="330815BD" w14:textId="77777777" w:rsidR="004140D8" w:rsidRDefault="00000000" w:rsidP="00735343">
      <w:pPr>
        <w:pStyle w:val="ListBullet"/>
        <w:spacing w:line="240" w:lineRule="auto"/>
      </w:pPr>
      <w:r>
        <w:t>Traditional IRA: A retirement account where you may pay less in taxes now, but will pay taxes on withdrawals later.</w:t>
      </w:r>
    </w:p>
    <w:p w14:paraId="79E00CFC" w14:textId="5B8C5BC2" w:rsidR="00735343" w:rsidRDefault="00000000" w:rsidP="00735343">
      <w:pPr>
        <w:pStyle w:val="ListBullet"/>
        <w:spacing w:line="240" w:lineRule="auto"/>
      </w:pPr>
      <w:r>
        <w:t>401(k): A retirement account offered by many employers, often with matching contributions.</w:t>
      </w:r>
    </w:p>
    <w:p w14:paraId="4790AF07" w14:textId="3D622988" w:rsidR="004140D8" w:rsidRDefault="00000000" w:rsidP="00735343">
      <w:pPr>
        <w:pStyle w:val="Heading1"/>
        <w:spacing w:line="240" w:lineRule="auto"/>
      </w:pPr>
      <w:r>
        <w:t>5. Investing Basics</w:t>
      </w:r>
    </w:p>
    <w:p w14:paraId="14977EDB" w14:textId="77777777" w:rsidR="004140D8" w:rsidRDefault="00000000" w:rsidP="00735343">
      <w:pPr>
        <w:spacing w:line="240" w:lineRule="auto"/>
      </w:pPr>
      <w:r>
        <w:t>Investing helps grow your wealth over time. Start by learning about stocks, bonds, and mutual funds. You don’t need a lot of money to begin investing—many apps allow you to start with as little as $5.</w:t>
      </w:r>
    </w:p>
    <w:p w14:paraId="62F01891" w14:textId="77777777" w:rsidR="00735343" w:rsidRPr="00735343" w:rsidRDefault="00735343" w:rsidP="00735343">
      <w:pPr>
        <w:spacing w:line="240" w:lineRule="auto"/>
        <w:rPr>
          <w:b/>
          <w:bCs/>
        </w:rPr>
      </w:pPr>
      <w:r w:rsidRPr="00735343">
        <w:rPr>
          <w:b/>
          <w:bCs/>
        </w:rPr>
        <w:t>1. How to Open a Savings Account</w:t>
      </w:r>
    </w:p>
    <w:p w14:paraId="2FEB6564" w14:textId="7A7B5510" w:rsidR="00735343" w:rsidRPr="00735343" w:rsidRDefault="00735343" w:rsidP="00C02D17">
      <w:pPr>
        <w:pStyle w:val="ListParagraph"/>
        <w:numPr>
          <w:ilvl w:val="0"/>
          <w:numId w:val="23"/>
        </w:numPr>
        <w:spacing w:line="240" w:lineRule="auto"/>
        <w:rPr>
          <w:b/>
          <w:bCs/>
        </w:rPr>
      </w:pPr>
      <w:r w:rsidRPr="00735343">
        <w:rPr>
          <w:b/>
          <w:bCs/>
        </w:rPr>
        <w:t>What You Need:</w:t>
      </w:r>
    </w:p>
    <w:p w14:paraId="749D8AB0" w14:textId="77777777" w:rsidR="00735343" w:rsidRPr="00735343" w:rsidRDefault="00735343" w:rsidP="00C02D17">
      <w:pPr>
        <w:numPr>
          <w:ilvl w:val="1"/>
          <w:numId w:val="23"/>
        </w:numPr>
        <w:spacing w:line="240" w:lineRule="auto"/>
      </w:pPr>
      <w:r w:rsidRPr="00735343">
        <w:rPr>
          <w:b/>
          <w:bCs/>
        </w:rPr>
        <w:t>Valid government-issued ID</w:t>
      </w:r>
      <w:r w:rsidRPr="00735343">
        <w:t xml:space="preserve"> (driver’s license, state ID, or prison release ID)</w:t>
      </w:r>
    </w:p>
    <w:p w14:paraId="5ADE6837" w14:textId="77777777" w:rsidR="00735343" w:rsidRPr="00735343" w:rsidRDefault="00735343" w:rsidP="00C02D17">
      <w:pPr>
        <w:numPr>
          <w:ilvl w:val="1"/>
          <w:numId w:val="23"/>
        </w:numPr>
        <w:spacing w:line="240" w:lineRule="auto"/>
      </w:pPr>
      <w:r w:rsidRPr="00735343">
        <w:rPr>
          <w:b/>
          <w:bCs/>
        </w:rPr>
        <w:t>Social Security Number (SSN)</w:t>
      </w:r>
    </w:p>
    <w:p w14:paraId="2150DD93" w14:textId="77777777" w:rsidR="00735343" w:rsidRPr="00735343" w:rsidRDefault="00735343" w:rsidP="00C02D17">
      <w:pPr>
        <w:numPr>
          <w:ilvl w:val="1"/>
          <w:numId w:val="23"/>
        </w:numPr>
        <w:spacing w:line="240" w:lineRule="auto"/>
      </w:pPr>
      <w:r w:rsidRPr="00735343">
        <w:rPr>
          <w:b/>
          <w:bCs/>
        </w:rPr>
        <w:t>Mailing address</w:t>
      </w:r>
    </w:p>
    <w:p w14:paraId="365110D7" w14:textId="77777777" w:rsidR="00735343" w:rsidRPr="00735343" w:rsidRDefault="00735343" w:rsidP="00C02D17">
      <w:pPr>
        <w:numPr>
          <w:ilvl w:val="1"/>
          <w:numId w:val="23"/>
        </w:numPr>
        <w:spacing w:line="240" w:lineRule="auto"/>
      </w:pPr>
      <w:r w:rsidRPr="00735343">
        <w:rPr>
          <w:b/>
          <w:bCs/>
        </w:rPr>
        <w:t>Opening deposit</w:t>
      </w:r>
      <w:r w:rsidRPr="00735343">
        <w:t xml:space="preserve"> (as low as $0–$50 at most banks)</w:t>
      </w:r>
    </w:p>
    <w:p w14:paraId="5EFFEA09" w14:textId="13859DC1" w:rsidR="00735343" w:rsidRPr="00735343" w:rsidRDefault="00735343" w:rsidP="00C02D17">
      <w:pPr>
        <w:pStyle w:val="ListParagraph"/>
        <w:numPr>
          <w:ilvl w:val="0"/>
          <w:numId w:val="23"/>
        </w:numPr>
        <w:spacing w:line="240" w:lineRule="auto"/>
        <w:rPr>
          <w:b/>
          <w:bCs/>
        </w:rPr>
      </w:pPr>
      <w:r w:rsidRPr="00735343">
        <w:rPr>
          <w:b/>
          <w:bCs/>
        </w:rPr>
        <w:t>Steps:</w:t>
      </w:r>
    </w:p>
    <w:p w14:paraId="1AC2449F" w14:textId="77777777" w:rsidR="00735343" w:rsidRPr="00735343" w:rsidRDefault="00735343" w:rsidP="00C02D17">
      <w:pPr>
        <w:numPr>
          <w:ilvl w:val="0"/>
          <w:numId w:val="24"/>
        </w:numPr>
        <w:spacing w:line="240" w:lineRule="auto"/>
      </w:pPr>
      <w:r w:rsidRPr="00735343">
        <w:rPr>
          <w:b/>
          <w:bCs/>
        </w:rPr>
        <w:t>Choose a bank or credit union</w:t>
      </w:r>
      <w:r w:rsidRPr="00735343">
        <w:br/>
        <w:t>Look for one with no fees, no minimums, and good savings interest (APY).</w:t>
      </w:r>
    </w:p>
    <w:p w14:paraId="29CF4A13" w14:textId="77777777" w:rsidR="00735343" w:rsidRPr="00735343" w:rsidRDefault="00735343" w:rsidP="00C02D17">
      <w:pPr>
        <w:numPr>
          <w:ilvl w:val="0"/>
          <w:numId w:val="24"/>
        </w:numPr>
        <w:spacing w:line="240" w:lineRule="auto"/>
      </w:pPr>
      <w:r w:rsidRPr="00735343">
        <w:rPr>
          <w:b/>
          <w:bCs/>
        </w:rPr>
        <w:t>Apply online or in person</w:t>
      </w:r>
      <w:r w:rsidRPr="00735343">
        <w:br/>
        <w:t>If you're unsure, visit a physical branch for help.</w:t>
      </w:r>
    </w:p>
    <w:p w14:paraId="10598B3B" w14:textId="77777777" w:rsidR="00735343" w:rsidRPr="00735343" w:rsidRDefault="00735343" w:rsidP="00C02D17">
      <w:pPr>
        <w:numPr>
          <w:ilvl w:val="0"/>
          <w:numId w:val="24"/>
        </w:numPr>
        <w:spacing w:line="240" w:lineRule="auto"/>
      </w:pPr>
      <w:r w:rsidRPr="00735343">
        <w:rPr>
          <w:b/>
          <w:bCs/>
        </w:rPr>
        <w:t>Provide your information</w:t>
      </w:r>
      <w:r w:rsidRPr="00735343">
        <w:br/>
        <w:t xml:space="preserve">Submit ID, SSN, and address. Be </w:t>
      </w:r>
      <w:proofErr w:type="gramStart"/>
      <w:r w:rsidRPr="00735343">
        <w:t>honest—banks</w:t>
      </w:r>
      <w:proofErr w:type="gramEnd"/>
      <w:r w:rsidRPr="00735343">
        <w:t xml:space="preserve"> often work with people rebuilding credit.</w:t>
      </w:r>
    </w:p>
    <w:p w14:paraId="563EFF1E" w14:textId="77777777" w:rsidR="00735343" w:rsidRPr="00735343" w:rsidRDefault="00735343" w:rsidP="00C02D17">
      <w:pPr>
        <w:numPr>
          <w:ilvl w:val="0"/>
          <w:numId w:val="24"/>
        </w:numPr>
        <w:spacing w:line="240" w:lineRule="auto"/>
      </w:pPr>
      <w:r w:rsidRPr="00735343">
        <w:rPr>
          <w:b/>
          <w:bCs/>
        </w:rPr>
        <w:t>Deposit funds</w:t>
      </w:r>
      <w:r w:rsidRPr="00735343">
        <w:br/>
        <w:t>Start with what you can—$20 is enough to begin saving.</w:t>
      </w:r>
    </w:p>
    <w:p w14:paraId="49CE13F0" w14:textId="77777777" w:rsidR="00735343" w:rsidRPr="00735343" w:rsidRDefault="00735343" w:rsidP="00C02D17">
      <w:pPr>
        <w:numPr>
          <w:ilvl w:val="0"/>
          <w:numId w:val="24"/>
        </w:numPr>
        <w:spacing w:line="240" w:lineRule="auto"/>
      </w:pPr>
      <w:r w:rsidRPr="00735343">
        <w:rPr>
          <w:b/>
          <w:bCs/>
        </w:rPr>
        <w:t>Set up online banking</w:t>
      </w:r>
      <w:r w:rsidRPr="00735343">
        <w:br/>
        <w:t>Track your balance and transfer money from checking to savings regularly.</w:t>
      </w:r>
    </w:p>
    <w:p w14:paraId="01DFC990" w14:textId="3031B945" w:rsidR="00735343" w:rsidRDefault="00735343" w:rsidP="00735343">
      <w:pPr>
        <w:spacing w:line="240" w:lineRule="auto"/>
      </w:pPr>
    </w:p>
    <w:p w14:paraId="19D4CC0C" w14:textId="77777777" w:rsidR="00735343" w:rsidRPr="00735343" w:rsidRDefault="00735343" w:rsidP="00735343">
      <w:pPr>
        <w:spacing w:line="240" w:lineRule="auto"/>
      </w:pPr>
    </w:p>
    <w:p w14:paraId="014457F5" w14:textId="72C95B96" w:rsidR="00735343" w:rsidRPr="00735343" w:rsidRDefault="00735343" w:rsidP="00735343">
      <w:pPr>
        <w:spacing w:line="240" w:lineRule="auto"/>
        <w:rPr>
          <w:b/>
          <w:bCs/>
        </w:rPr>
      </w:pPr>
      <w:r w:rsidRPr="00735343">
        <w:rPr>
          <w:b/>
          <w:bCs/>
        </w:rPr>
        <w:lastRenderedPageBreak/>
        <w:t>2. How to Open a Roth IRA (Individual Retirement Account)</w:t>
      </w:r>
    </w:p>
    <w:p w14:paraId="35EEFFCA" w14:textId="66C4D68D" w:rsidR="00735343" w:rsidRPr="00735343" w:rsidRDefault="00735343" w:rsidP="00C02D17">
      <w:pPr>
        <w:pStyle w:val="ListParagraph"/>
        <w:numPr>
          <w:ilvl w:val="0"/>
          <w:numId w:val="29"/>
        </w:numPr>
        <w:spacing w:line="240" w:lineRule="auto"/>
        <w:rPr>
          <w:b/>
          <w:bCs/>
        </w:rPr>
      </w:pPr>
      <w:r w:rsidRPr="00735343">
        <w:rPr>
          <w:b/>
          <w:bCs/>
        </w:rPr>
        <w:t>Requirements:</w:t>
      </w:r>
    </w:p>
    <w:p w14:paraId="2CD7B22F" w14:textId="77777777" w:rsidR="00735343" w:rsidRPr="00735343" w:rsidRDefault="00735343" w:rsidP="00C02D17">
      <w:pPr>
        <w:numPr>
          <w:ilvl w:val="0"/>
          <w:numId w:val="25"/>
        </w:numPr>
        <w:tabs>
          <w:tab w:val="clear" w:pos="1080"/>
          <w:tab w:val="num" w:pos="720"/>
        </w:tabs>
        <w:spacing w:line="240" w:lineRule="auto"/>
      </w:pPr>
      <w:r w:rsidRPr="00735343">
        <w:rPr>
          <w:b/>
          <w:bCs/>
        </w:rPr>
        <w:t>You must have earned income</w:t>
      </w:r>
      <w:r w:rsidRPr="00735343">
        <w:t xml:space="preserve"> (like wages from a job)</w:t>
      </w:r>
    </w:p>
    <w:p w14:paraId="63100A19" w14:textId="77777777" w:rsidR="00735343" w:rsidRDefault="00735343" w:rsidP="00C02D17">
      <w:pPr>
        <w:numPr>
          <w:ilvl w:val="0"/>
          <w:numId w:val="25"/>
        </w:numPr>
        <w:tabs>
          <w:tab w:val="clear" w:pos="1080"/>
          <w:tab w:val="num" w:pos="720"/>
        </w:tabs>
        <w:spacing w:line="240" w:lineRule="auto"/>
      </w:pPr>
      <w:r w:rsidRPr="00735343">
        <w:rPr>
          <w:b/>
          <w:bCs/>
        </w:rPr>
        <w:t>You must be under the income limits</w:t>
      </w:r>
      <w:r w:rsidRPr="00735343">
        <w:t xml:space="preserve"> (in 2025: under ~$153,000 for individuals)</w:t>
      </w:r>
    </w:p>
    <w:p w14:paraId="23ADDF39" w14:textId="19476590" w:rsidR="00735343" w:rsidRPr="00735343" w:rsidRDefault="00735343" w:rsidP="00C02D17">
      <w:pPr>
        <w:pStyle w:val="ListParagraph"/>
        <w:numPr>
          <w:ilvl w:val="0"/>
          <w:numId w:val="25"/>
        </w:numPr>
        <w:spacing w:line="240" w:lineRule="auto"/>
      </w:pPr>
      <w:r w:rsidRPr="00735343">
        <w:rPr>
          <w:b/>
          <w:bCs/>
        </w:rPr>
        <w:t>Steps:</w:t>
      </w:r>
    </w:p>
    <w:p w14:paraId="6059412E" w14:textId="77777777" w:rsidR="00735343" w:rsidRPr="00735343" w:rsidRDefault="00735343" w:rsidP="00C02D17">
      <w:pPr>
        <w:numPr>
          <w:ilvl w:val="0"/>
          <w:numId w:val="26"/>
        </w:numPr>
        <w:tabs>
          <w:tab w:val="clear" w:pos="1440"/>
          <w:tab w:val="num" w:pos="720"/>
        </w:tabs>
        <w:spacing w:line="240" w:lineRule="auto"/>
      </w:pPr>
      <w:r w:rsidRPr="00735343">
        <w:rPr>
          <w:b/>
          <w:bCs/>
        </w:rPr>
        <w:t>Choose a provider</w:t>
      </w:r>
      <w:r w:rsidRPr="00735343">
        <w:br/>
        <w:t>Great beginner options:</w:t>
      </w:r>
    </w:p>
    <w:p w14:paraId="5B2679BF" w14:textId="77777777" w:rsidR="00735343" w:rsidRPr="00735343" w:rsidRDefault="00735343" w:rsidP="00C02D17">
      <w:pPr>
        <w:numPr>
          <w:ilvl w:val="1"/>
          <w:numId w:val="26"/>
        </w:numPr>
        <w:spacing w:line="240" w:lineRule="auto"/>
      </w:pPr>
      <w:r w:rsidRPr="00735343">
        <w:rPr>
          <w:b/>
          <w:bCs/>
        </w:rPr>
        <w:t>Fidelity</w:t>
      </w:r>
      <w:r w:rsidRPr="00735343">
        <w:t xml:space="preserve"> (no account minimums, good customer service)</w:t>
      </w:r>
    </w:p>
    <w:p w14:paraId="6E196DC6" w14:textId="77777777" w:rsidR="00735343" w:rsidRPr="00735343" w:rsidRDefault="00735343" w:rsidP="00C02D17">
      <w:pPr>
        <w:numPr>
          <w:ilvl w:val="1"/>
          <w:numId w:val="26"/>
        </w:numPr>
        <w:spacing w:line="240" w:lineRule="auto"/>
      </w:pPr>
      <w:r w:rsidRPr="00735343">
        <w:rPr>
          <w:b/>
          <w:bCs/>
        </w:rPr>
        <w:t>Charles Schwab</w:t>
      </w:r>
    </w:p>
    <w:p w14:paraId="60953984" w14:textId="77777777" w:rsidR="00735343" w:rsidRPr="00735343" w:rsidRDefault="00735343" w:rsidP="00C02D17">
      <w:pPr>
        <w:numPr>
          <w:ilvl w:val="1"/>
          <w:numId w:val="26"/>
        </w:numPr>
        <w:spacing w:line="240" w:lineRule="auto"/>
      </w:pPr>
      <w:r w:rsidRPr="00735343">
        <w:rPr>
          <w:b/>
          <w:bCs/>
        </w:rPr>
        <w:t>Vanguard</w:t>
      </w:r>
    </w:p>
    <w:p w14:paraId="57CC6F11" w14:textId="77777777" w:rsidR="00735343" w:rsidRPr="00735343" w:rsidRDefault="00735343" w:rsidP="00C02D17">
      <w:pPr>
        <w:numPr>
          <w:ilvl w:val="1"/>
          <w:numId w:val="26"/>
        </w:numPr>
        <w:spacing w:line="240" w:lineRule="auto"/>
      </w:pPr>
      <w:r w:rsidRPr="00735343">
        <w:rPr>
          <w:b/>
          <w:bCs/>
        </w:rPr>
        <w:t xml:space="preserve">Betterment or </w:t>
      </w:r>
      <w:proofErr w:type="spellStart"/>
      <w:r w:rsidRPr="00735343">
        <w:rPr>
          <w:b/>
          <w:bCs/>
        </w:rPr>
        <w:t>Wealthfront</w:t>
      </w:r>
      <w:proofErr w:type="spellEnd"/>
      <w:r w:rsidRPr="00735343">
        <w:t xml:space="preserve"> (automated investing)</w:t>
      </w:r>
    </w:p>
    <w:p w14:paraId="58CDD184" w14:textId="77777777" w:rsidR="00735343" w:rsidRPr="00735343" w:rsidRDefault="00735343" w:rsidP="00C02D17">
      <w:pPr>
        <w:numPr>
          <w:ilvl w:val="0"/>
          <w:numId w:val="26"/>
        </w:numPr>
        <w:tabs>
          <w:tab w:val="clear" w:pos="1440"/>
          <w:tab w:val="num" w:pos="720"/>
        </w:tabs>
        <w:spacing w:line="240" w:lineRule="auto"/>
      </w:pPr>
      <w:r w:rsidRPr="00735343">
        <w:rPr>
          <w:b/>
          <w:bCs/>
        </w:rPr>
        <w:t>Create an account online</w:t>
      </w:r>
    </w:p>
    <w:p w14:paraId="6AEB95D5" w14:textId="77777777" w:rsidR="00735343" w:rsidRPr="00735343" w:rsidRDefault="00735343" w:rsidP="00C02D17">
      <w:pPr>
        <w:numPr>
          <w:ilvl w:val="1"/>
          <w:numId w:val="26"/>
        </w:numPr>
        <w:spacing w:line="240" w:lineRule="auto"/>
      </w:pPr>
      <w:r w:rsidRPr="00735343">
        <w:t>Choose “Roth IRA” when prompted</w:t>
      </w:r>
    </w:p>
    <w:p w14:paraId="6AE00742" w14:textId="77777777" w:rsidR="00735343" w:rsidRPr="00735343" w:rsidRDefault="00735343" w:rsidP="00C02D17">
      <w:pPr>
        <w:numPr>
          <w:ilvl w:val="1"/>
          <w:numId w:val="26"/>
        </w:numPr>
        <w:spacing w:line="240" w:lineRule="auto"/>
      </w:pPr>
      <w:r w:rsidRPr="00735343">
        <w:t>Provide your SSN, address, employment info, and bank details</w:t>
      </w:r>
    </w:p>
    <w:p w14:paraId="2F836AFC" w14:textId="77777777" w:rsidR="00735343" w:rsidRPr="00735343" w:rsidRDefault="00735343" w:rsidP="00C02D17">
      <w:pPr>
        <w:numPr>
          <w:ilvl w:val="0"/>
          <w:numId w:val="26"/>
        </w:numPr>
        <w:tabs>
          <w:tab w:val="clear" w:pos="1440"/>
          <w:tab w:val="num" w:pos="720"/>
        </w:tabs>
        <w:spacing w:line="240" w:lineRule="auto"/>
      </w:pPr>
      <w:r w:rsidRPr="00735343">
        <w:rPr>
          <w:b/>
          <w:bCs/>
        </w:rPr>
        <w:t>Fund the account</w:t>
      </w:r>
    </w:p>
    <w:p w14:paraId="5FAC10B3" w14:textId="77777777" w:rsidR="00735343" w:rsidRPr="00735343" w:rsidRDefault="00735343" w:rsidP="00C02D17">
      <w:pPr>
        <w:numPr>
          <w:ilvl w:val="1"/>
          <w:numId w:val="26"/>
        </w:numPr>
        <w:spacing w:line="240" w:lineRule="auto"/>
      </w:pPr>
      <w:r w:rsidRPr="00735343">
        <w:t>Link your bank account</w:t>
      </w:r>
    </w:p>
    <w:p w14:paraId="670983FC" w14:textId="77777777" w:rsidR="00735343" w:rsidRPr="00735343" w:rsidRDefault="00735343" w:rsidP="00C02D17">
      <w:pPr>
        <w:numPr>
          <w:ilvl w:val="1"/>
          <w:numId w:val="26"/>
        </w:numPr>
        <w:spacing w:line="240" w:lineRule="auto"/>
      </w:pPr>
      <w:r w:rsidRPr="00735343">
        <w:t>You can start with as little as $25 (max is $7,000/year if you're under 50)</w:t>
      </w:r>
    </w:p>
    <w:p w14:paraId="73193608" w14:textId="77777777" w:rsidR="00735343" w:rsidRPr="00735343" w:rsidRDefault="00735343" w:rsidP="00C02D17">
      <w:pPr>
        <w:numPr>
          <w:ilvl w:val="0"/>
          <w:numId w:val="26"/>
        </w:numPr>
        <w:tabs>
          <w:tab w:val="clear" w:pos="1440"/>
          <w:tab w:val="num" w:pos="720"/>
        </w:tabs>
        <w:spacing w:line="240" w:lineRule="auto"/>
      </w:pPr>
      <w:r w:rsidRPr="00735343">
        <w:rPr>
          <w:b/>
          <w:bCs/>
        </w:rPr>
        <w:t>Choose your investments</w:t>
      </w:r>
    </w:p>
    <w:p w14:paraId="293AC8CB" w14:textId="77777777" w:rsidR="00735343" w:rsidRPr="00735343" w:rsidRDefault="00735343" w:rsidP="00C02D17">
      <w:pPr>
        <w:numPr>
          <w:ilvl w:val="1"/>
          <w:numId w:val="26"/>
        </w:numPr>
        <w:spacing w:line="240" w:lineRule="auto"/>
      </w:pPr>
      <w:r w:rsidRPr="00735343">
        <w:t xml:space="preserve">Start simple with </w:t>
      </w:r>
      <w:r w:rsidRPr="00735343">
        <w:rPr>
          <w:b/>
          <w:bCs/>
        </w:rPr>
        <w:t>target date retirement funds</w:t>
      </w:r>
      <w:r w:rsidRPr="00735343">
        <w:t xml:space="preserve"> or </w:t>
      </w:r>
      <w:r w:rsidRPr="00735343">
        <w:rPr>
          <w:b/>
          <w:bCs/>
        </w:rPr>
        <w:t>index funds</w:t>
      </w:r>
      <w:r w:rsidRPr="00735343">
        <w:t xml:space="preserve"> like S&amp;P 500</w:t>
      </w:r>
    </w:p>
    <w:p w14:paraId="4F35DF33" w14:textId="77777777" w:rsidR="00735343" w:rsidRPr="00735343" w:rsidRDefault="00735343" w:rsidP="00C02D17">
      <w:pPr>
        <w:numPr>
          <w:ilvl w:val="1"/>
          <w:numId w:val="26"/>
        </w:numPr>
        <w:spacing w:line="240" w:lineRule="auto"/>
      </w:pPr>
      <w:r w:rsidRPr="00735343">
        <w:t>These grow over time and require little maintenance</w:t>
      </w:r>
    </w:p>
    <w:p w14:paraId="60C07DFE" w14:textId="77777777" w:rsidR="00735343" w:rsidRPr="00735343" w:rsidRDefault="00735343" w:rsidP="00C02D17">
      <w:pPr>
        <w:numPr>
          <w:ilvl w:val="0"/>
          <w:numId w:val="26"/>
        </w:numPr>
        <w:tabs>
          <w:tab w:val="clear" w:pos="1440"/>
          <w:tab w:val="num" w:pos="720"/>
        </w:tabs>
        <w:spacing w:line="240" w:lineRule="auto"/>
      </w:pPr>
      <w:r w:rsidRPr="00735343">
        <w:rPr>
          <w:b/>
          <w:bCs/>
        </w:rPr>
        <w:t>Set up automatic contributions</w:t>
      </w:r>
    </w:p>
    <w:p w14:paraId="53AE6AA4" w14:textId="77777777" w:rsidR="00735343" w:rsidRPr="00735343" w:rsidRDefault="00735343" w:rsidP="00C02D17">
      <w:pPr>
        <w:numPr>
          <w:ilvl w:val="1"/>
          <w:numId w:val="26"/>
        </w:numPr>
        <w:spacing w:line="240" w:lineRule="auto"/>
      </w:pPr>
      <w:r w:rsidRPr="00735343">
        <w:t>$25/month adds up over time!</w:t>
      </w:r>
    </w:p>
    <w:p w14:paraId="653DE899" w14:textId="77777777" w:rsidR="00735343" w:rsidRPr="00735343" w:rsidRDefault="00735343" w:rsidP="00C02D17">
      <w:pPr>
        <w:numPr>
          <w:ilvl w:val="1"/>
          <w:numId w:val="26"/>
        </w:numPr>
        <w:spacing w:line="240" w:lineRule="auto"/>
      </w:pPr>
      <w:r w:rsidRPr="00735343">
        <w:t xml:space="preserve">Contributions to a Roth IRA grow </w:t>
      </w:r>
      <w:r w:rsidRPr="00735343">
        <w:rPr>
          <w:b/>
          <w:bCs/>
        </w:rPr>
        <w:t>tax-free</w:t>
      </w:r>
      <w:r w:rsidRPr="00735343">
        <w:t xml:space="preserve"> and can be withdrawn </w:t>
      </w:r>
      <w:r w:rsidRPr="00735343">
        <w:rPr>
          <w:b/>
          <w:bCs/>
        </w:rPr>
        <w:t>penalty-free after age 59½</w:t>
      </w:r>
    </w:p>
    <w:p w14:paraId="1204E2D7" w14:textId="0BD1B946" w:rsidR="00735343" w:rsidRPr="00735343" w:rsidRDefault="00735343" w:rsidP="00735343">
      <w:pPr>
        <w:spacing w:line="240" w:lineRule="auto"/>
        <w:rPr>
          <w:b/>
          <w:bCs/>
        </w:rPr>
      </w:pPr>
      <w:r w:rsidRPr="00735343">
        <w:rPr>
          <w:b/>
          <w:bCs/>
        </w:rPr>
        <w:t>3. How to Open a Traditional IRA</w:t>
      </w:r>
    </w:p>
    <w:p w14:paraId="607EFE3D" w14:textId="77777777" w:rsidR="00735343" w:rsidRPr="00735343" w:rsidRDefault="00735343" w:rsidP="00C02D17">
      <w:pPr>
        <w:pStyle w:val="ListParagraph"/>
        <w:numPr>
          <w:ilvl w:val="0"/>
          <w:numId w:val="30"/>
        </w:numPr>
        <w:spacing w:line="240" w:lineRule="auto"/>
      </w:pPr>
      <w:r w:rsidRPr="00735343">
        <w:t xml:space="preserve">This process is nearly identical to a Roth IRA, but the </w:t>
      </w:r>
      <w:r w:rsidRPr="00735343">
        <w:rPr>
          <w:b/>
          <w:bCs/>
        </w:rPr>
        <w:t>tax benefits are different</w:t>
      </w:r>
      <w:r w:rsidRPr="00735343">
        <w:t>:</w:t>
      </w:r>
    </w:p>
    <w:p w14:paraId="02EC437B" w14:textId="77777777" w:rsidR="00735343" w:rsidRPr="00735343" w:rsidRDefault="00735343" w:rsidP="00C02D17">
      <w:pPr>
        <w:numPr>
          <w:ilvl w:val="0"/>
          <w:numId w:val="27"/>
        </w:numPr>
        <w:tabs>
          <w:tab w:val="num" w:pos="720"/>
        </w:tabs>
        <w:spacing w:line="240" w:lineRule="auto"/>
      </w:pPr>
      <w:r w:rsidRPr="00735343">
        <w:rPr>
          <w:b/>
          <w:bCs/>
        </w:rPr>
        <w:t>You may get a tax deduction now</w:t>
      </w:r>
      <w:r w:rsidRPr="00735343">
        <w:t xml:space="preserve">, but you’ll </w:t>
      </w:r>
      <w:r w:rsidRPr="00735343">
        <w:rPr>
          <w:b/>
          <w:bCs/>
        </w:rPr>
        <w:t>pay taxes when you withdraw the money</w:t>
      </w:r>
      <w:r w:rsidRPr="00735343">
        <w:t xml:space="preserve"> in retirement.</w:t>
      </w:r>
    </w:p>
    <w:p w14:paraId="3CE56694" w14:textId="77777777" w:rsidR="00735343" w:rsidRPr="00735343" w:rsidRDefault="00735343" w:rsidP="00C02D17">
      <w:pPr>
        <w:numPr>
          <w:ilvl w:val="0"/>
          <w:numId w:val="27"/>
        </w:numPr>
        <w:tabs>
          <w:tab w:val="num" w:pos="720"/>
        </w:tabs>
        <w:spacing w:line="240" w:lineRule="auto"/>
      </w:pPr>
      <w:r w:rsidRPr="00735343">
        <w:lastRenderedPageBreak/>
        <w:t xml:space="preserve">Best for people who want to lower their taxable income </w:t>
      </w:r>
      <w:r w:rsidRPr="00735343">
        <w:rPr>
          <w:b/>
          <w:bCs/>
        </w:rPr>
        <w:t>now</w:t>
      </w:r>
      <w:r w:rsidRPr="00735343">
        <w:t>.</w:t>
      </w:r>
    </w:p>
    <w:p w14:paraId="479D0BA4" w14:textId="0520DEF5" w:rsidR="00735343" w:rsidRPr="00735343" w:rsidRDefault="00735343" w:rsidP="00C02D17">
      <w:pPr>
        <w:pStyle w:val="ListParagraph"/>
        <w:numPr>
          <w:ilvl w:val="0"/>
          <w:numId w:val="27"/>
        </w:numPr>
        <w:spacing w:line="240" w:lineRule="auto"/>
        <w:rPr>
          <w:b/>
          <w:bCs/>
        </w:rPr>
      </w:pPr>
      <w:r w:rsidRPr="00735343">
        <w:rPr>
          <w:b/>
          <w:bCs/>
        </w:rPr>
        <w:t>Steps:</w:t>
      </w:r>
    </w:p>
    <w:p w14:paraId="6ED4752E" w14:textId="77777777" w:rsidR="00735343" w:rsidRPr="00735343" w:rsidRDefault="00735343" w:rsidP="00735343">
      <w:pPr>
        <w:spacing w:line="240" w:lineRule="auto"/>
        <w:ind w:left="1440"/>
      </w:pPr>
      <w:r w:rsidRPr="00735343">
        <w:t>Same as Roth IRA:</w:t>
      </w:r>
    </w:p>
    <w:p w14:paraId="67A06769" w14:textId="77777777" w:rsidR="00735343" w:rsidRPr="00735343" w:rsidRDefault="00735343" w:rsidP="00C02D17">
      <w:pPr>
        <w:numPr>
          <w:ilvl w:val="0"/>
          <w:numId w:val="28"/>
        </w:numPr>
        <w:tabs>
          <w:tab w:val="clear" w:pos="720"/>
          <w:tab w:val="num" w:pos="2160"/>
        </w:tabs>
        <w:spacing w:line="240" w:lineRule="auto"/>
        <w:ind w:left="2160"/>
      </w:pPr>
      <w:r w:rsidRPr="00735343">
        <w:t>Pick a provider (Fidelity, Vanguard, etc.)</w:t>
      </w:r>
    </w:p>
    <w:p w14:paraId="0FAC112C" w14:textId="77777777" w:rsidR="00735343" w:rsidRPr="00735343" w:rsidRDefault="00735343" w:rsidP="00C02D17">
      <w:pPr>
        <w:numPr>
          <w:ilvl w:val="0"/>
          <w:numId w:val="28"/>
        </w:numPr>
        <w:tabs>
          <w:tab w:val="clear" w:pos="720"/>
          <w:tab w:val="num" w:pos="2160"/>
        </w:tabs>
        <w:spacing w:line="240" w:lineRule="auto"/>
        <w:ind w:left="2160"/>
      </w:pPr>
      <w:r w:rsidRPr="00735343">
        <w:t xml:space="preserve">Open a </w:t>
      </w:r>
      <w:r w:rsidRPr="00735343">
        <w:rPr>
          <w:b/>
          <w:bCs/>
        </w:rPr>
        <w:t>Traditional IRA</w:t>
      </w:r>
      <w:r w:rsidRPr="00735343">
        <w:t xml:space="preserve"> account online</w:t>
      </w:r>
    </w:p>
    <w:p w14:paraId="571B7949" w14:textId="77777777" w:rsidR="00735343" w:rsidRPr="00735343" w:rsidRDefault="00735343" w:rsidP="00C02D17">
      <w:pPr>
        <w:numPr>
          <w:ilvl w:val="0"/>
          <w:numId w:val="28"/>
        </w:numPr>
        <w:tabs>
          <w:tab w:val="clear" w:pos="720"/>
          <w:tab w:val="num" w:pos="2160"/>
        </w:tabs>
        <w:spacing w:line="240" w:lineRule="auto"/>
        <w:ind w:left="2160"/>
      </w:pPr>
      <w:r w:rsidRPr="00735343">
        <w:t>Provide ID, income, SSN, etc.</w:t>
      </w:r>
    </w:p>
    <w:p w14:paraId="5408B71E" w14:textId="77777777" w:rsidR="00735343" w:rsidRPr="00735343" w:rsidRDefault="00735343" w:rsidP="00C02D17">
      <w:pPr>
        <w:numPr>
          <w:ilvl w:val="0"/>
          <w:numId w:val="28"/>
        </w:numPr>
        <w:tabs>
          <w:tab w:val="clear" w:pos="720"/>
          <w:tab w:val="num" w:pos="2160"/>
        </w:tabs>
        <w:spacing w:line="240" w:lineRule="auto"/>
        <w:ind w:left="2160"/>
      </w:pPr>
      <w:r w:rsidRPr="00735343">
        <w:t>Fund the account and choose your investments</w:t>
      </w:r>
    </w:p>
    <w:p w14:paraId="6D65CC51" w14:textId="77777777" w:rsidR="00735343" w:rsidRPr="00735343" w:rsidRDefault="00735343" w:rsidP="00C02D17">
      <w:pPr>
        <w:numPr>
          <w:ilvl w:val="0"/>
          <w:numId w:val="28"/>
        </w:numPr>
        <w:tabs>
          <w:tab w:val="clear" w:pos="720"/>
          <w:tab w:val="num" w:pos="2160"/>
        </w:tabs>
        <w:spacing w:line="240" w:lineRule="auto"/>
        <w:ind w:left="2160"/>
      </w:pPr>
      <w:r w:rsidRPr="00735343">
        <w:t>Contribute regularly</w:t>
      </w:r>
    </w:p>
    <w:p w14:paraId="6DE2622A" w14:textId="10FB95CD" w:rsidR="00735343" w:rsidRPr="00735343" w:rsidRDefault="00735343" w:rsidP="00735343">
      <w:pPr>
        <w:spacing w:line="240" w:lineRule="auto"/>
        <w:rPr>
          <w:b/>
          <w:bCs/>
        </w:rPr>
      </w:pPr>
      <w:r w:rsidRPr="00735343">
        <w:rPr>
          <w:b/>
          <w:bCs/>
        </w:rPr>
        <w:t>Key Differences: Roth IRA vs Traditional IRA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2650"/>
        <w:gridCol w:w="3338"/>
      </w:tblGrid>
      <w:tr w:rsidR="00735343" w:rsidRPr="00735343" w14:paraId="132C87E0" w14:textId="77777777" w:rsidTr="00735343">
        <w:trPr>
          <w:tblHeader/>
          <w:tblCellSpacing w:w="15" w:type="dxa"/>
        </w:trPr>
        <w:tc>
          <w:tcPr>
            <w:tcW w:w="0" w:type="auto"/>
            <w:vAlign w:val="center"/>
            <w:hideMark/>
          </w:tcPr>
          <w:p w14:paraId="20DCE22A" w14:textId="77777777" w:rsidR="00735343" w:rsidRPr="00735343" w:rsidRDefault="00735343" w:rsidP="00735343">
            <w:pPr>
              <w:spacing w:line="240" w:lineRule="auto"/>
              <w:rPr>
                <w:b/>
                <w:bCs/>
              </w:rPr>
            </w:pPr>
            <w:r w:rsidRPr="00735343">
              <w:rPr>
                <w:b/>
                <w:bCs/>
              </w:rPr>
              <w:t>Feature</w:t>
            </w:r>
          </w:p>
        </w:tc>
        <w:tc>
          <w:tcPr>
            <w:tcW w:w="0" w:type="auto"/>
            <w:vAlign w:val="center"/>
            <w:hideMark/>
          </w:tcPr>
          <w:p w14:paraId="54DD374E" w14:textId="77777777" w:rsidR="00735343" w:rsidRPr="00735343" w:rsidRDefault="00735343" w:rsidP="00735343">
            <w:pPr>
              <w:spacing w:line="240" w:lineRule="auto"/>
              <w:rPr>
                <w:b/>
                <w:bCs/>
              </w:rPr>
            </w:pPr>
            <w:r w:rsidRPr="00735343">
              <w:rPr>
                <w:b/>
                <w:bCs/>
              </w:rPr>
              <w:t>Roth IRA</w:t>
            </w:r>
          </w:p>
        </w:tc>
        <w:tc>
          <w:tcPr>
            <w:tcW w:w="0" w:type="auto"/>
            <w:vAlign w:val="center"/>
            <w:hideMark/>
          </w:tcPr>
          <w:p w14:paraId="459F8134" w14:textId="77777777" w:rsidR="00735343" w:rsidRPr="00735343" w:rsidRDefault="00735343" w:rsidP="00735343">
            <w:pPr>
              <w:spacing w:line="240" w:lineRule="auto"/>
              <w:rPr>
                <w:b/>
                <w:bCs/>
              </w:rPr>
            </w:pPr>
            <w:r w:rsidRPr="00735343">
              <w:rPr>
                <w:b/>
                <w:bCs/>
              </w:rPr>
              <w:t>Traditional IRA</w:t>
            </w:r>
          </w:p>
        </w:tc>
      </w:tr>
      <w:tr w:rsidR="00735343" w:rsidRPr="00735343" w14:paraId="6C41719F" w14:textId="77777777" w:rsidTr="00735343">
        <w:trPr>
          <w:tblCellSpacing w:w="15" w:type="dxa"/>
        </w:trPr>
        <w:tc>
          <w:tcPr>
            <w:tcW w:w="0" w:type="auto"/>
            <w:vAlign w:val="center"/>
            <w:hideMark/>
          </w:tcPr>
          <w:p w14:paraId="2E656A01" w14:textId="77777777" w:rsidR="00735343" w:rsidRPr="00735343" w:rsidRDefault="00735343" w:rsidP="00735343">
            <w:pPr>
              <w:spacing w:line="240" w:lineRule="auto"/>
            </w:pPr>
            <w:r w:rsidRPr="00735343">
              <w:rPr>
                <w:b/>
                <w:bCs/>
              </w:rPr>
              <w:t>Tax Treatment</w:t>
            </w:r>
          </w:p>
        </w:tc>
        <w:tc>
          <w:tcPr>
            <w:tcW w:w="0" w:type="auto"/>
            <w:vAlign w:val="center"/>
            <w:hideMark/>
          </w:tcPr>
          <w:p w14:paraId="03A062BD" w14:textId="77777777" w:rsidR="00735343" w:rsidRPr="00735343" w:rsidRDefault="00735343" w:rsidP="00735343">
            <w:pPr>
              <w:spacing w:line="240" w:lineRule="auto"/>
            </w:pPr>
            <w:r w:rsidRPr="00735343">
              <w:t>Pay taxes now, grow tax-free</w:t>
            </w:r>
          </w:p>
        </w:tc>
        <w:tc>
          <w:tcPr>
            <w:tcW w:w="0" w:type="auto"/>
            <w:vAlign w:val="center"/>
            <w:hideMark/>
          </w:tcPr>
          <w:p w14:paraId="3AF88CE1" w14:textId="77777777" w:rsidR="00735343" w:rsidRPr="00735343" w:rsidRDefault="00735343" w:rsidP="00735343">
            <w:pPr>
              <w:spacing w:line="240" w:lineRule="auto"/>
            </w:pPr>
            <w:r w:rsidRPr="00735343">
              <w:t>Deduct now, pay taxes in retirement</w:t>
            </w:r>
          </w:p>
        </w:tc>
      </w:tr>
      <w:tr w:rsidR="00735343" w:rsidRPr="00735343" w14:paraId="1742BE74" w14:textId="77777777" w:rsidTr="00735343">
        <w:trPr>
          <w:tblCellSpacing w:w="15" w:type="dxa"/>
        </w:trPr>
        <w:tc>
          <w:tcPr>
            <w:tcW w:w="0" w:type="auto"/>
            <w:vAlign w:val="center"/>
            <w:hideMark/>
          </w:tcPr>
          <w:p w14:paraId="25B0D175" w14:textId="77777777" w:rsidR="00735343" w:rsidRPr="00735343" w:rsidRDefault="00735343" w:rsidP="00735343">
            <w:pPr>
              <w:spacing w:line="240" w:lineRule="auto"/>
            </w:pPr>
            <w:r w:rsidRPr="00735343">
              <w:rPr>
                <w:b/>
                <w:bCs/>
              </w:rPr>
              <w:t>Withdrawal Rules</w:t>
            </w:r>
          </w:p>
        </w:tc>
        <w:tc>
          <w:tcPr>
            <w:tcW w:w="0" w:type="auto"/>
            <w:vAlign w:val="center"/>
            <w:hideMark/>
          </w:tcPr>
          <w:p w14:paraId="0B60302D" w14:textId="77777777" w:rsidR="00735343" w:rsidRPr="00735343" w:rsidRDefault="00735343" w:rsidP="00735343">
            <w:pPr>
              <w:spacing w:line="240" w:lineRule="auto"/>
            </w:pPr>
            <w:r w:rsidRPr="00735343">
              <w:t>Tax-free after 59½</w:t>
            </w:r>
          </w:p>
        </w:tc>
        <w:tc>
          <w:tcPr>
            <w:tcW w:w="0" w:type="auto"/>
            <w:vAlign w:val="center"/>
            <w:hideMark/>
          </w:tcPr>
          <w:p w14:paraId="0424EA72" w14:textId="77777777" w:rsidR="00735343" w:rsidRPr="00735343" w:rsidRDefault="00735343" w:rsidP="00735343">
            <w:pPr>
              <w:spacing w:line="240" w:lineRule="auto"/>
            </w:pPr>
            <w:r w:rsidRPr="00735343">
              <w:t>Taxed after 59½</w:t>
            </w:r>
          </w:p>
        </w:tc>
      </w:tr>
      <w:tr w:rsidR="00735343" w:rsidRPr="00735343" w14:paraId="5FB4E774" w14:textId="77777777" w:rsidTr="00735343">
        <w:trPr>
          <w:tblCellSpacing w:w="15" w:type="dxa"/>
        </w:trPr>
        <w:tc>
          <w:tcPr>
            <w:tcW w:w="0" w:type="auto"/>
            <w:vAlign w:val="center"/>
            <w:hideMark/>
          </w:tcPr>
          <w:p w14:paraId="769133F7" w14:textId="77777777" w:rsidR="00735343" w:rsidRPr="00735343" w:rsidRDefault="00735343" w:rsidP="00735343">
            <w:pPr>
              <w:spacing w:line="240" w:lineRule="auto"/>
            </w:pPr>
            <w:r w:rsidRPr="00735343">
              <w:rPr>
                <w:b/>
                <w:bCs/>
              </w:rPr>
              <w:t>Income Limits</w:t>
            </w:r>
          </w:p>
        </w:tc>
        <w:tc>
          <w:tcPr>
            <w:tcW w:w="0" w:type="auto"/>
            <w:vAlign w:val="center"/>
            <w:hideMark/>
          </w:tcPr>
          <w:p w14:paraId="3B83840A" w14:textId="77777777" w:rsidR="00735343" w:rsidRPr="00735343" w:rsidRDefault="00735343" w:rsidP="00735343">
            <w:pPr>
              <w:spacing w:line="240" w:lineRule="auto"/>
            </w:pPr>
            <w:r w:rsidRPr="00735343">
              <w:t>Yes</w:t>
            </w:r>
          </w:p>
        </w:tc>
        <w:tc>
          <w:tcPr>
            <w:tcW w:w="0" w:type="auto"/>
            <w:vAlign w:val="center"/>
            <w:hideMark/>
          </w:tcPr>
          <w:p w14:paraId="3F6D5078" w14:textId="77777777" w:rsidR="00735343" w:rsidRPr="00735343" w:rsidRDefault="00735343" w:rsidP="00735343">
            <w:pPr>
              <w:spacing w:line="240" w:lineRule="auto"/>
            </w:pPr>
            <w:r w:rsidRPr="00735343">
              <w:t>No (but may affect tax deduction)</w:t>
            </w:r>
          </w:p>
        </w:tc>
      </w:tr>
    </w:tbl>
    <w:p w14:paraId="12EA4CD6" w14:textId="7CF5120C" w:rsidR="004140D8" w:rsidRDefault="00000000" w:rsidP="00735343">
      <w:pPr>
        <w:pStyle w:val="Heading1"/>
        <w:spacing w:line="240" w:lineRule="auto"/>
      </w:pPr>
      <w:r>
        <w:t>6. Loans and Financing</w:t>
      </w:r>
    </w:p>
    <w:p w14:paraId="419266D6" w14:textId="77777777" w:rsidR="004140D8" w:rsidRDefault="00000000" w:rsidP="00735343">
      <w:pPr>
        <w:spacing w:line="240" w:lineRule="auto"/>
      </w:pPr>
      <w:r>
        <w:t>Loans can help with big purchases, like a car or education. However, they must be repaid with interest.</w:t>
      </w:r>
    </w:p>
    <w:p w14:paraId="28800951" w14:textId="77777777" w:rsidR="004140D8" w:rsidRDefault="00000000" w:rsidP="00735343">
      <w:pPr>
        <w:spacing w:line="240" w:lineRule="auto"/>
      </w:pPr>
      <w:r>
        <w:t>Tips for taking out loans:</w:t>
      </w:r>
    </w:p>
    <w:p w14:paraId="52F23FA4" w14:textId="77777777" w:rsidR="004140D8" w:rsidRDefault="00000000" w:rsidP="00735343">
      <w:pPr>
        <w:pStyle w:val="ListBullet"/>
        <w:spacing w:line="240" w:lineRule="auto"/>
      </w:pPr>
      <w:r>
        <w:t>- Only borrow what you can afford to repay.</w:t>
      </w:r>
    </w:p>
    <w:p w14:paraId="328060E7" w14:textId="77777777" w:rsidR="004140D8" w:rsidRDefault="00000000" w:rsidP="00735343">
      <w:pPr>
        <w:pStyle w:val="ListBullet"/>
        <w:spacing w:line="240" w:lineRule="auto"/>
      </w:pPr>
      <w:r>
        <w:t>- Understand the interest rate and repayment terms.</w:t>
      </w:r>
    </w:p>
    <w:p w14:paraId="02124E18" w14:textId="77777777" w:rsidR="004140D8" w:rsidRDefault="00000000" w:rsidP="00735343">
      <w:pPr>
        <w:pStyle w:val="ListBullet"/>
        <w:spacing w:line="240" w:lineRule="auto"/>
      </w:pPr>
      <w:r>
        <w:t>- Consider credit unions for lower interest rates.</w:t>
      </w:r>
    </w:p>
    <w:p w14:paraId="7FBA7F61" w14:textId="77777777" w:rsidR="00C02D17" w:rsidRDefault="00C02D17" w:rsidP="00C02D17">
      <w:pPr>
        <w:pStyle w:val="ListBullet"/>
        <w:numPr>
          <w:ilvl w:val="0"/>
          <w:numId w:val="0"/>
        </w:numPr>
        <w:spacing w:line="240" w:lineRule="auto"/>
        <w:ind w:left="360" w:hanging="360"/>
      </w:pPr>
    </w:p>
    <w:p w14:paraId="41A89F33" w14:textId="592C52E3" w:rsidR="00C02D17" w:rsidRDefault="00C02D17" w:rsidP="00C02D17">
      <w:pPr>
        <w:pStyle w:val="Heading1"/>
      </w:pPr>
      <w:r w:rsidRPr="00C02D17">
        <w:t>7.</w:t>
      </w:r>
      <w:r>
        <w:t xml:space="preserve"> Debt</w:t>
      </w:r>
    </w:p>
    <w:p w14:paraId="6A9E858A" w14:textId="77777777" w:rsidR="00C02D17" w:rsidRPr="00C02D17" w:rsidRDefault="00C02D17" w:rsidP="00C02D17">
      <w:pPr>
        <w:rPr>
          <w:b/>
          <w:bCs/>
        </w:rPr>
      </w:pPr>
      <w:r w:rsidRPr="00C02D17">
        <w:rPr>
          <w:b/>
          <w:bCs/>
        </w:rPr>
        <w:t>Debt Consolidation and Financial Recovery Tips</w:t>
      </w:r>
    </w:p>
    <w:p w14:paraId="6F52DD9A" w14:textId="3E4BCB3F" w:rsidR="00C02D17" w:rsidRPr="00C02D17" w:rsidRDefault="00C02D17" w:rsidP="00C02D17">
      <w:pPr>
        <w:ind w:left="720"/>
      </w:pPr>
      <w:r w:rsidRPr="00C02D17">
        <w:t>If you’re managing multiple debts and feeling overwhelmed, debt consolidation might be a helpful tool. This guide explains what debt consolidation is, your options, and practical tips to regain financial control.</w:t>
      </w:r>
    </w:p>
    <w:p w14:paraId="11D05694" w14:textId="77777777" w:rsidR="00C02D17" w:rsidRDefault="00C02D17" w:rsidP="00C02D17">
      <w:pPr>
        <w:rPr>
          <w:b/>
          <w:bCs/>
        </w:rPr>
      </w:pPr>
    </w:p>
    <w:p w14:paraId="1953698B" w14:textId="77777777" w:rsidR="00C02D17" w:rsidRDefault="00C02D17" w:rsidP="00C02D17">
      <w:pPr>
        <w:rPr>
          <w:b/>
          <w:bCs/>
        </w:rPr>
      </w:pPr>
    </w:p>
    <w:p w14:paraId="590C5235" w14:textId="00961940" w:rsidR="00C02D17" w:rsidRPr="00C02D17" w:rsidRDefault="00C02D17" w:rsidP="00C02D17">
      <w:pPr>
        <w:rPr>
          <w:b/>
          <w:bCs/>
        </w:rPr>
      </w:pPr>
      <w:r w:rsidRPr="00C02D17">
        <w:rPr>
          <w:b/>
          <w:bCs/>
        </w:rPr>
        <w:lastRenderedPageBreak/>
        <w:t>What is Debt Consolidation?</w:t>
      </w:r>
    </w:p>
    <w:p w14:paraId="3A83398B" w14:textId="41C54317" w:rsidR="00C02D17" w:rsidRPr="00C02D17" w:rsidRDefault="00C02D17" w:rsidP="00C02D17">
      <w:r w:rsidRPr="00C02D17">
        <w:t>Debt consolidation means combining several debts into a single payment—usually with a lower interest rate. It simplifies your finances and can reduce how much you pay in interest over time.</w:t>
      </w:r>
    </w:p>
    <w:p w14:paraId="574369A1" w14:textId="77777777" w:rsidR="00C02D17" w:rsidRPr="00C02D17" w:rsidRDefault="00C02D17" w:rsidP="00C02D17">
      <w:pPr>
        <w:rPr>
          <w:b/>
          <w:bCs/>
        </w:rPr>
      </w:pPr>
      <w:r w:rsidRPr="00C02D17">
        <w:rPr>
          <w:b/>
          <w:bCs/>
        </w:rPr>
        <w:t>Benefits of Debt Consolidation</w:t>
      </w:r>
    </w:p>
    <w:p w14:paraId="5038210D" w14:textId="77777777" w:rsidR="00C02D17" w:rsidRPr="00C02D17" w:rsidRDefault="00C02D17" w:rsidP="00C02D17">
      <w:pPr>
        <w:numPr>
          <w:ilvl w:val="0"/>
          <w:numId w:val="33"/>
        </w:numPr>
      </w:pPr>
      <w:r w:rsidRPr="00C02D17">
        <w:t>One monthly payment instead of several</w:t>
      </w:r>
    </w:p>
    <w:p w14:paraId="1458C837" w14:textId="77777777" w:rsidR="00C02D17" w:rsidRPr="00C02D17" w:rsidRDefault="00C02D17" w:rsidP="00C02D17">
      <w:pPr>
        <w:numPr>
          <w:ilvl w:val="0"/>
          <w:numId w:val="33"/>
        </w:numPr>
      </w:pPr>
      <w:r w:rsidRPr="00C02D17">
        <w:t>Possible lower interest rate</w:t>
      </w:r>
    </w:p>
    <w:p w14:paraId="2D05AD50" w14:textId="77777777" w:rsidR="00C02D17" w:rsidRPr="00C02D17" w:rsidRDefault="00C02D17" w:rsidP="00C02D17">
      <w:pPr>
        <w:numPr>
          <w:ilvl w:val="0"/>
          <w:numId w:val="33"/>
        </w:numPr>
      </w:pPr>
      <w:r w:rsidRPr="00C02D17">
        <w:t>May improve credit score with consistent payments</w:t>
      </w:r>
    </w:p>
    <w:p w14:paraId="3FB407C3" w14:textId="2FC0297E" w:rsidR="00C02D17" w:rsidRPr="00C02D17" w:rsidRDefault="00C02D17" w:rsidP="00C02D17">
      <w:pPr>
        <w:numPr>
          <w:ilvl w:val="0"/>
          <w:numId w:val="33"/>
        </w:numPr>
      </w:pPr>
      <w:r w:rsidRPr="00C02D17">
        <w:t>Easier to keep track of bills</w:t>
      </w:r>
    </w:p>
    <w:p w14:paraId="789AA89E" w14:textId="77777777" w:rsidR="00C02D17" w:rsidRPr="00C02D17" w:rsidRDefault="00C02D17" w:rsidP="00C02D17">
      <w:pPr>
        <w:rPr>
          <w:b/>
          <w:bCs/>
        </w:rPr>
      </w:pPr>
      <w:r w:rsidRPr="00C02D17">
        <w:rPr>
          <w:b/>
          <w:bCs/>
        </w:rPr>
        <w:t>Common Debt Consolidation Options</w:t>
      </w:r>
    </w:p>
    <w:p w14:paraId="60439B00" w14:textId="77777777" w:rsidR="00C02D17" w:rsidRPr="00C02D17" w:rsidRDefault="00C02D17" w:rsidP="00C02D17">
      <w:pPr>
        <w:numPr>
          <w:ilvl w:val="0"/>
          <w:numId w:val="34"/>
        </w:numPr>
      </w:pPr>
      <w:r w:rsidRPr="00C02D17">
        <w:rPr>
          <w:b/>
          <w:bCs/>
        </w:rPr>
        <w:t>Balance Transfer Credit Card</w:t>
      </w:r>
      <w:r w:rsidRPr="00C02D17">
        <w:br/>
        <w:t>Transfer balances from other cards to one with a 0% intro APR for a limited time (usually 6–18 months). Great if you can pay it off before interest kicks in.</w:t>
      </w:r>
    </w:p>
    <w:p w14:paraId="1C9E3488" w14:textId="77777777" w:rsidR="00C02D17" w:rsidRPr="00C02D17" w:rsidRDefault="00C02D17" w:rsidP="00C02D17">
      <w:pPr>
        <w:numPr>
          <w:ilvl w:val="0"/>
          <w:numId w:val="34"/>
        </w:numPr>
      </w:pPr>
      <w:r w:rsidRPr="00C02D17">
        <w:rPr>
          <w:b/>
          <w:bCs/>
        </w:rPr>
        <w:t>Personal Loan</w:t>
      </w:r>
      <w:r w:rsidRPr="00C02D17">
        <w:br/>
        <w:t>Take out a fixed-rate loan from a bank or credit union and use it to pay off all your debts. You repay the loan in monthly installments.</w:t>
      </w:r>
    </w:p>
    <w:p w14:paraId="7C51FD99" w14:textId="77777777" w:rsidR="00C02D17" w:rsidRPr="00C02D17" w:rsidRDefault="00C02D17" w:rsidP="00C02D17">
      <w:pPr>
        <w:numPr>
          <w:ilvl w:val="0"/>
          <w:numId w:val="34"/>
        </w:numPr>
      </w:pPr>
      <w:r w:rsidRPr="00C02D17">
        <w:rPr>
          <w:b/>
          <w:bCs/>
        </w:rPr>
        <w:t>Debt Management Plan (DMP)</w:t>
      </w:r>
      <w:r w:rsidRPr="00C02D17">
        <w:br/>
        <w:t>Work with a nonprofit credit counseling agency to combine your unsecured debts into one plan with lower interest and waived fees.</w:t>
      </w:r>
    </w:p>
    <w:p w14:paraId="34E1DF82" w14:textId="304CBF0A" w:rsidR="00C02D17" w:rsidRPr="00C02D17" w:rsidRDefault="00C02D17" w:rsidP="00C02D17">
      <w:pPr>
        <w:numPr>
          <w:ilvl w:val="0"/>
          <w:numId w:val="34"/>
        </w:numPr>
      </w:pPr>
      <w:r w:rsidRPr="00C02D17">
        <w:rPr>
          <w:b/>
          <w:bCs/>
        </w:rPr>
        <w:t>Home Equity Loan</w:t>
      </w:r>
      <w:r w:rsidRPr="00C02D17">
        <w:br/>
        <w:t>If you own a home, you can borrow against its equity to pay off debt. Be careful—your home is collateral, so missed payments can put it at risk.</w:t>
      </w:r>
    </w:p>
    <w:p w14:paraId="584844BC" w14:textId="77777777" w:rsidR="00C02D17" w:rsidRPr="00C02D17" w:rsidRDefault="00C02D17" w:rsidP="00C02D17">
      <w:pPr>
        <w:rPr>
          <w:b/>
          <w:bCs/>
        </w:rPr>
      </w:pPr>
      <w:r w:rsidRPr="00C02D17">
        <w:rPr>
          <w:b/>
          <w:bCs/>
        </w:rPr>
        <w:t>Steps to Start Resolving Debt</w:t>
      </w:r>
    </w:p>
    <w:p w14:paraId="6781B736" w14:textId="77777777" w:rsidR="00C02D17" w:rsidRPr="00C02D17" w:rsidRDefault="00C02D17" w:rsidP="00C02D17">
      <w:pPr>
        <w:numPr>
          <w:ilvl w:val="0"/>
          <w:numId w:val="35"/>
        </w:numPr>
      </w:pPr>
      <w:r w:rsidRPr="00C02D17">
        <w:rPr>
          <w:b/>
          <w:bCs/>
        </w:rPr>
        <w:t>List all your debts</w:t>
      </w:r>
      <w:r w:rsidRPr="00C02D17">
        <w:t xml:space="preserve"> – Include balance, minimum payment, due date, and interest rate.</w:t>
      </w:r>
    </w:p>
    <w:p w14:paraId="765E876D" w14:textId="77777777" w:rsidR="00C02D17" w:rsidRPr="00C02D17" w:rsidRDefault="00C02D17" w:rsidP="00C02D17">
      <w:pPr>
        <w:numPr>
          <w:ilvl w:val="0"/>
          <w:numId w:val="35"/>
        </w:numPr>
      </w:pPr>
      <w:r w:rsidRPr="00C02D17">
        <w:rPr>
          <w:b/>
          <w:bCs/>
        </w:rPr>
        <w:t>Choose a repayment method</w:t>
      </w:r>
      <w:r w:rsidRPr="00C02D17">
        <w:t>:</w:t>
      </w:r>
    </w:p>
    <w:p w14:paraId="237E679F" w14:textId="77777777" w:rsidR="00C02D17" w:rsidRPr="00C02D17" w:rsidRDefault="00C02D17" w:rsidP="00C02D17">
      <w:pPr>
        <w:numPr>
          <w:ilvl w:val="1"/>
          <w:numId w:val="35"/>
        </w:numPr>
      </w:pPr>
      <w:r w:rsidRPr="00C02D17">
        <w:rPr>
          <w:i/>
          <w:iCs/>
        </w:rPr>
        <w:t>Snowball Method</w:t>
      </w:r>
      <w:r w:rsidRPr="00C02D17">
        <w:t>: Pay off the smallest debt first to build momentum.</w:t>
      </w:r>
    </w:p>
    <w:p w14:paraId="4359FE60" w14:textId="77777777" w:rsidR="00C02D17" w:rsidRPr="00C02D17" w:rsidRDefault="00C02D17" w:rsidP="00C02D17">
      <w:pPr>
        <w:numPr>
          <w:ilvl w:val="1"/>
          <w:numId w:val="35"/>
        </w:numPr>
      </w:pPr>
      <w:r w:rsidRPr="00C02D17">
        <w:rPr>
          <w:i/>
          <w:iCs/>
        </w:rPr>
        <w:t>Avalanche Method</w:t>
      </w:r>
      <w:r w:rsidRPr="00C02D17">
        <w:t>: Pay off the debt with the highest interest rate to save money.</w:t>
      </w:r>
    </w:p>
    <w:p w14:paraId="6E808AE1" w14:textId="77777777" w:rsidR="00C02D17" w:rsidRPr="00C02D17" w:rsidRDefault="00C02D17" w:rsidP="00C02D17">
      <w:pPr>
        <w:numPr>
          <w:ilvl w:val="0"/>
          <w:numId w:val="35"/>
        </w:numPr>
      </w:pPr>
      <w:r w:rsidRPr="00C02D17">
        <w:rPr>
          <w:b/>
          <w:bCs/>
        </w:rPr>
        <w:t>Make a budget</w:t>
      </w:r>
      <w:r w:rsidRPr="00C02D17">
        <w:t xml:space="preserve"> – Prioritize debt payments and cut back where needed.</w:t>
      </w:r>
    </w:p>
    <w:p w14:paraId="545CCA0E" w14:textId="77777777" w:rsidR="00C02D17" w:rsidRPr="00C02D17" w:rsidRDefault="00C02D17" w:rsidP="00C02D17">
      <w:pPr>
        <w:numPr>
          <w:ilvl w:val="0"/>
          <w:numId w:val="35"/>
        </w:numPr>
      </w:pPr>
      <w:r w:rsidRPr="00C02D17">
        <w:rPr>
          <w:b/>
          <w:bCs/>
        </w:rPr>
        <w:t>Contact creditors</w:t>
      </w:r>
      <w:r w:rsidRPr="00C02D17">
        <w:t xml:space="preserve"> – Ask for hardship assistance or lower rates.</w:t>
      </w:r>
    </w:p>
    <w:p w14:paraId="06C05FB8" w14:textId="77777777" w:rsidR="00C02D17" w:rsidRPr="00C02D17" w:rsidRDefault="00C02D17" w:rsidP="00C02D17">
      <w:pPr>
        <w:numPr>
          <w:ilvl w:val="0"/>
          <w:numId w:val="35"/>
        </w:numPr>
      </w:pPr>
      <w:r w:rsidRPr="00C02D17">
        <w:rPr>
          <w:b/>
          <w:bCs/>
        </w:rPr>
        <w:lastRenderedPageBreak/>
        <w:t>Avoid taking on new debt</w:t>
      </w:r>
      <w:r w:rsidRPr="00C02D17">
        <w:t xml:space="preserve"> while you're repaying your existing balances.</w:t>
      </w:r>
    </w:p>
    <w:p w14:paraId="26F8C437" w14:textId="20257F09" w:rsidR="00C02D17" w:rsidRPr="00C02D17" w:rsidRDefault="00C02D17" w:rsidP="00C02D17">
      <w:pPr>
        <w:numPr>
          <w:ilvl w:val="0"/>
          <w:numId w:val="35"/>
        </w:numPr>
      </w:pPr>
      <w:r w:rsidRPr="00C02D17">
        <w:rPr>
          <w:b/>
          <w:bCs/>
        </w:rPr>
        <w:t>Track your progress</w:t>
      </w:r>
      <w:r w:rsidRPr="00C02D17">
        <w:t xml:space="preserve"> and celebrate each step forward.</w:t>
      </w:r>
    </w:p>
    <w:p w14:paraId="308C296E" w14:textId="77777777" w:rsidR="00C02D17" w:rsidRPr="00C02D17" w:rsidRDefault="00C02D17" w:rsidP="00C02D17">
      <w:pPr>
        <w:rPr>
          <w:b/>
          <w:bCs/>
        </w:rPr>
      </w:pPr>
      <w:r w:rsidRPr="00C02D17">
        <w:rPr>
          <w:b/>
          <w:bCs/>
        </w:rPr>
        <w:t>Helpful Tips for Managing Debt</w:t>
      </w:r>
    </w:p>
    <w:p w14:paraId="0C1E2453" w14:textId="77777777" w:rsidR="00C02D17" w:rsidRPr="00C02D17" w:rsidRDefault="00C02D17" w:rsidP="00C02D17">
      <w:pPr>
        <w:numPr>
          <w:ilvl w:val="0"/>
          <w:numId w:val="36"/>
        </w:numPr>
      </w:pPr>
      <w:r w:rsidRPr="00C02D17">
        <w:t xml:space="preserve">Use </w:t>
      </w:r>
      <w:r w:rsidRPr="00C02D17">
        <w:rPr>
          <w:b/>
          <w:bCs/>
        </w:rPr>
        <w:t>automatic payments</w:t>
      </w:r>
      <w:r w:rsidRPr="00C02D17">
        <w:t xml:space="preserve"> to avoid missing due dates.</w:t>
      </w:r>
    </w:p>
    <w:p w14:paraId="7B6442F0" w14:textId="77777777" w:rsidR="00C02D17" w:rsidRPr="00C02D17" w:rsidRDefault="00C02D17" w:rsidP="00C02D17">
      <w:pPr>
        <w:numPr>
          <w:ilvl w:val="0"/>
          <w:numId w:val="36"/>
        </w:numPr>
      </w:pPr>
      <w:r w:rsidRPr="00C02D17">
        <w:rPr>
          <w:b/>
          <w:bCs/>
        </w:rPr>
        <w:t>Track your spending</w:t>
      </w:r>
      <w:r w:rsidRPr="00C02D17">
        <w:t xml:space="preserve"> to identify and reduce unnecessary costs.</w:t>
      </w:r>
    </w:p>
    <w:p w14:paraId="5068F9A2" w14:textId="77777777" w:rsidR="00C02D17" w:rsidRPr="00C02D17" w:rsidRDefault="00C02D17" w:rsidP="00C02D17">
      <w:pPr>
        <w:numPr>
          <w:ilvl w:val="0"/>
          <w:numId w:val="36"/>
        </w:numPr>
      </w:pPr>
      <w:r w:rsidRPr="00C02D17">
        <w:t xml:space="preserve">Avoid </w:t>
      </w:r>
      <w:r w:rsidRPr="00C02D17">
        <w:rPr>
          <w:b/>
          <w:bCs/>
        </w:rPr>
        <w:t>payday loans or rent-to-own schemes</w:t>
      </w:r>
      <w:r w:rsidRPr="00C02D17">
        <w:t>—these often carry extremely high interest.</w:t>
      </w:r>
    </w:p>
    <w:p w14:paraId="663D8CD9" w14:textId="77777777" w:rsidR="00C02D17" w:rsidRPr="00C02D17" w:rsidRDefault="00C02D17" w:rsidP="00C02D17">
      <w:pPr>
        <w:numPr>
          <w:ilvl w:val="0"/>
          <w:numId w:val="36"/>
        </w:numPr>
      </w:pPr>
      <w:r w:rsidRPr="00C02D17">
        <w:t xml:space="preserve">Use </w:t>
      </w:r>
      <w:r w:rsidRPr="00C02D17">
        <w:rPr>
          <w:b/>
          <w:bCs/>
        </w:rPr>
        <w:t>windfalls</w:t>
      </w:r>
      <w:r w:rsidRPr="00C02D17">
        <w:t xml:space="preserve"> (like tax refunds or bonuses) to pay down debt faster.</w:t>
      </w:r>
    </w:p>
    <w:p w14:paraId="6251483B" w14:textId="77777777" w:rsidR="00C02D17" w:rsidRPr="00C02D17" w:rsidRDefault="00C02D17" w:rsidP="00C02D17">
      <w:pPr>
        <w:numPr>
          <w:ilvl w:val="0"/>
          <w:numId w:val="36"/>
        </w:numPr>
      </w:pPr>
      <w:r w:rsidRPr="00C02D17">
        <w:t>Stay patient—</w:t>
      </w:r>
      <w:r w:rsidRPr="00C02D17">
        <w:rPr>
          <w:b/>
          <w:bCs/>
        </w:rPr>
        <w:t>progress takes time</w:t>
      </w:r>
      <w:r w:rsidRPr="00C02D17">
        <w:t>, but every payment moves you forward.</w:t>
      </w:r>
    </w:p>
    <w:p w14:paraId="634CF2BF" w14:textId="77777777" w:rsidR="00C02D17" w:rsidRPr="00C02D17" w:rsidRDefault="008E6581" w:rsidP="00C02D17">
      <w:r w:rsidRPr="00C02D17">
        <w:rPr>
          <w:noProof/>
        </w:rPr>
        <w:pict w14:anchorId="25265E79">
          <v:rect id="_x0000_i1047" alt="" style="width:398.75pt;height:.05pt;mso-width-percent:0;mso-height-percent:0;mso-width-percent:0;mso-height-percent:0" o:hrpct="852" o:hralign="center" o:hrstd="t" o:hr="t" fillcolor="#a0a0a0" stroked="f"/>
        </w:pict>
      </w:r>
    </w:p>
    <w:p w14:paraId="1A097822" w14:textId="77777777" w:rsidR="00C02D17" w:rsidRPr="00C02D17" w:rsidRDefault="00C02D17" w:rsidP="00C02D17">
      <w:pPr>
        <w:rPr>
          <w:b/>
          <w:bCs/>
        </w:rPr>
      </w:pPr>
      <w:r w:rsidRPr="00C02D17">
        <w:rPr>
          <w:b/>
          <w:bCs/>
        </w:rPr>
        <w:t>Free and Trusted Resources</w:t>
      </w:r>
    </w:p>
    <w:p w14:paraId="785275A8" w14:textId="77777777" w:rsidR="00C02D17" w:rsidRPr="00C02D17" w:rsidRDefault="00C02D17" w:rsidP="00C02D17">
      <w:pPr>
        <w:numPr>
          <w:ilvl w:val="0"/>
          <w:numId w:val="37"/>
        </w:numPr>
      </w:pPr>
      <w:r w:rsidRPr="00C02D17">
        <w:rPr>
          <w:rFonts w:ascii="Apple Color Emoji" w:hAnsi="Apple Color Emoji" w:cs="Apple Color Emoji"/>
        </w:rPr>
        <w:t>🏛</w:t>
      </w:r>
      <w:r w:rsidRPr="00C02D17">
        <w:t xml:space="preserve"> </w:t>
      </w:r>
      <w:r w:rsidRPr="00C02D17">
        <w:rPr>
          <w:b/>
          <w:bCs/>
        </w:rPr>
        <w:t>National Foundation for Credit Counseling (NFCC)</w:t>
      </w:r>
      <w:r w:rsidRPr="00C02D17">
        <w:br/>
      </w:r>
      <w:hyperlink r:id="rId10" w:tgtFrame="_new" w:history="1">
        <w:r w:rsidRPr="00C02D17">
          <w:rPr>
            <w:rStyle w:val="Hyperlink"/>
          </w:rPr>
          <w:t>www.nfcc.org</w:t>
        </w:r>
      </w:hyperlink>
      <w:r w:rsidRPr="00C02D17">
        <w:t xml:space="preserve"> – Free or low-cost debt counseling and debt management plans.</w:t>
      </w:r>
    </w:p>
    <w:p w14:paraId="0E78AEE9" w14:textId="77777777" w:rsidR="00C02D17" w:rsidRPr="00C02D17" w:rsidRDefault="00C02D17" w:rsidP="00C02D17">
      <w:pPr>
        <w:numPr>
          <w:ilvl w:val="0"/>
          <w:numId w:val="37"/>
        </w:numPr>
      </w:pPr>
      <w:r w:rsidRPr="00C02D17">
        <w:rPr>
          <w:rFonts w:ascii="Apple Color Emoji" w:hAnsi="Apple Color Emoji" w:cs="Apple Color Emoji"/>
        </w:rPr>
        <w:t>🛡</w:t>
      </w:r>
      <w:r w:rsidRPr="00C02D17">
        <w:t xml:space="preserve"> </w:t>
      </w:r>
      <w:r w:rsidRPr="00C02D17">
        <w:rPr>
          <w:b/>
          <w:bCs/>
        </w:rPr>
        <w:t>Consumer Financial Protection Bureau (CFPB)</w:t>
      </w:r>
      <w:r w:rsidRPr="00C02D17">
        <w:br/>
      </w:r>
      <w:hyperlink r:id="rId11" w:tgtFrame="_new" w:history="1">
        <w:r w:rsidRPr="00C02D17">
          <w:rPr>
            <w:rStyle w:val="Hyperlink"/>
          </w:rPr>
          <w:t>www.consumerfinance.gov</w:t>
        </w:r>
      </w:hyperlink>
      <w:r w:rsidRPr="00C02D17">
        <w:t xml:space="preserve"> – Government site with tools, education, and complaint resolution.</w:t>
      </w:r>
    </w:p>
    <w:p w14:paraId="46DAE44E" w14:textId="77777777" w:rsidR="00C02D17" w:rsidRPr="00C02D17" w:rsidRDefault="00C02D17" w:rsidP="00C02D17">
      <w:pPr>
        <w:numPr>
          <w:ilvl w:val="0"/>
          <w:numId w:val="37"/>
        </w:numPr>
      </w:pPr>
      <w:r w:rsidRPr="00C02D17">
        <w:rPr>
          <w:rFonts w:ascii="Apple Color Emoji" w:hAnsi="Apple Color Emoji" w:cs="Apple Color Emoji"/>
        </w:rPr>
        <w:t>🌍</w:t>
      </w:r>
      <w:r w:rsidRPr="00C02D17">
        <w:t xml:space="preserve"> </w:t>
      </w:r>
      <w:r w:rsidRPr="00C02D17">
        <w:rPr>
          <w:b/>
          <w:bCs/>
        </w:rPr>
        <w:t>United Way / 211.org</w:t>
      </w:r>
      <w:r w:rsidRPr="00C02D17">
        <w:br/>
      </w:r>
      <w:hyperlink r:id="rId12" w:tgtFrame="_new" w:history="1">
        <w:r w:rsidRPr="00C02D17">
          <w:rPr>
            <w:rStyle w:val="Hyperlink"/>
          </w:rPr>
          <w:t>www.211.org</w:t>
        </w:r>
      </w:hyperlink>
      <w:r w:rsidRPr="00C02D17">
        <w:t xml:space="preserve"> – Find local nonprofit organizations that offer help with credit, housing, and budgeting.</w:t>
      </w:r>
    </w:p>
    <w:p w14:paraId="4EB42FD4" w14:textId="01F5EA18" w:rsidR="00C02D17" w:rsidRDefault="00C02D17" w:rsidP="00C02D17">
      <w:pPr>
        <w:pStyle w:val="Heading1"/>
      </w:pPr>
      <w:r w:rsidRPr="00C02D17">
        <w:t>8.</w:t>
      </w:r>
      <w:r>
        <w:t xml:space="preserve"> Taxes</w:t>
      </w:r>
    </w:p>
    <w:p w14:paraId="26E06B86" w14:textId="447331AC" w:rsidR="00C02D17" w:rsidRPr="00C02D17" w:rsidRDefault="00C02D17" w:rsidP="00C02D17">
      <w:pPr>
        <w:rPr>
          <w:b/>
          <w:bCs/>
        </w:rPr>
      </w:pPr>
      <w:r w:rsidRPr="00C02D17">
        <w:rPr>
          <w:b/>
          <w:bCs/>
        </w:rPr>
        <w:t>Do You Need to File Taxes?</w:t>
      </w:r>
    </w:p>
    <w:p w14:paraId="0A89C14F" w14:textId="77777777" w:rsidR="00C02D17" w:rsidRPr="00C02D17" w:rsidRDefault="00C02D17" w:rsidP="00C02D17">
      <w:r w:rsidRPr="00C02D17">
        <w:t xml:space="preserve">You </w:t>
      </w:r>
      <w:r w:rsidRPr="00C02D17">
        <w:rPr>
          <w:b/>
          <w:bCs/>
        </w:rPr>
        <w:t>must file a tax return</w:t>
      </w:r>
      <w:r w:rsidRPr="00C02D17">
        <w:t xml:space="preserve"> if:</w:t>
      </w:r>
    </w:p>
    <w:p w14:paraId="61C9AE11" w14:textId="77777777" w:rsidR="00C02D17" w:rsidRPr="00C02D17" w:rsidRDefault="00C02D17" w:rsidP="00C02D17">
      <w:pPr>
        <w:numPr>
          <w:ilvl w:val="0"/>
          <w:numId w:val="38"/>
        </w:numPr>
      </w:pPr>
      <w:r w:rsidRPr="00C02D17">
        <w:t xml:space="preserve">You earned more than the minimum income threshold for your filing status (in 2025, around </w:t>
      </w:r>
      <w:r w:rsidRPr="00C02D17">
        <w:rPr>
          <w:b/>
          <w:bCs/>
        </w:rPr>
        <w:t>$14,600 for single filers</w:t>
      </w:r>
      <w:r w:rsidRPr="00C02D17">
        <w:t xml:space="preserve"> under 65).</w:t>
      </w:r>
    </w:p>
    <w:p w14:paraId="1127AF20" w14:textId="77777777" w:rsidR="00C02D17" w:rsidRPr="00C02D17" w:rsidRDefault="00C02D17" w:rsidP="00C02D17">
      <w:pPr>
        <w:numPr>
          <w:ilvl w:val="0"/>
          <w:numId w:val="38"/>
        </w:numPr>
      </w:pPr>
      <w:r w:rsidRPr="00C02D17">
        <w:t xml:space="preserve">You had taxes withheld and want to </w:t>
      </w:r>
      <w:r w:rsidRPr="00C02D17">
        <w:rPr>
          <w:b/>
          <w:bCs/>
        </w:rPr>
        <w:t>get a refund</w:t>
      </w:r>
      <w:r w:rsidRPr="00C02D17">
        <w:t>.</w:t>
      </w:r>
    </w:p>
    <w:p w14:paraId="3A761626" w14:textId="77777777" w:rsidR="00C02D17" w:rsidRPr="00C02D17" w:rsidRDefault="00C02D17" w:rsidP="00C02D17">
      <w:pPr>
        <w:numPr>
          <w:ilvl w:val="0"/>
          <w:numId w:val="38"/>
        </w:numPr>
      </w:pPr>
      <w:r w:rsidRPr="00C02D17">
        <w:t xml:space="preserve">You want to claim certain credits like the </w:t>
      </w:r>
      <w:r w:rsidRPr="00C02D17">
        <w:rPr>
          <w:b/>
          <w:bCs/>
        </w:rPr>
        <w:t>Earned Income Tax Credit (EITC)</w:t>
      </w:r>
      <w:r w:rsidRPr="00C02D17">
        <w:t xml:space="preserve"> or </w:t>
      </w:r>
      <w:r w:rsidRPr="00C02D17">
        <w:rPr>
          <w:b/>
          <w:bCs/>
        </w:rPr>
        <w:t>Child Tax Credit (CTC)</w:t>
      </w:r>
      <w:r w:rsidRPr="00C02D17">
        <w:t>.</w:t>
      </w:r>
    </w:p>
    <w:p w14:paraId="5F3C7A22" w14:textId="77777777" w:rsidR="00C02D17" w:rsidRPr="00C02D17" w:rsidRDefault="00C02D17" w:rsidP="00C02D17">
      <w:r w:rsidRPr="00C02D17">
        <w:t xml:space="preserve">Even if you made less than the required amount, </w:t>
      </w:r>
      <w:r w:rsidRPr="00C02D17">
        <w:rPr>
          <w:b/>
          <w:bCs/>
        </w:rPr>
        <w:t>it may still be worth filing</w:t>
      </w:r>
      <w:r w:rsidRPr="00C02D17">
        <w:t xml:space="preserve"> to get money back.</w:t>
      </w:r>
    </w:p>
    <w:p w14:paraId="2E264B63" w14:textId="77777777" w:rsidR="00C02D17" w:rsidRPr="00C02D17" w:rsidRDefault="008E6581" w:rsidP="00C02D17">
      <w:r w:rsidRPr="00C02D17">
        <w:rPr>
          <w:noProof/>
        </w:rPr>
        <w:pict w14:anchorId="2A772AAC">
          <v:rect id="_x0000_i1046" alt="" style="width:398.75pt;height:.05pt;mso-width-percent:0;mso-height-percent:0;mso-width-percent:0;mso-height-percent:0" o:hrpct="852" o:hralign="center" o:hrstd="t" o:hr="t" fillcolor="#a0a0a0" stroked="f"/>
        </w:pict>
      </w:r>
    </w:p>
    <w:p w14:paraId="0E26D110" w14:textId="04CA1422" w:rsidR="00C02D17" w:rsidRPr="00C02D17" w:rsidRDefault="00C02D17" w:rsidP="00C02D17">
      <w:pPr>
        <w:rPr>
          <w:b/>
          <w:bCs/>
        </w:rPr>
      </w:pPr>
      <w:r w:rsidRPr="00C02D17">
        <w:rPr>
          <w:b/>
          <w:bCs/>
        </w:rPr>
        <w:lastRenderedPageBreak/>
        <w:t>When Do You File?</w:t>
      </w:r>
    </w:p>
    <w:p w14:paraId="022EF9DB" w14:textId="77777777" w:rsidR="00C02D17" w:rsidRPr="00C02D17" w:rsidRDefault="00C02D17" w:rsidP="00C02D17">
      <w:pPr>
        <w:numPr>
          <w:ilvl w:val="0"/>
          <w:numId w:val="39"/>
        </w:numPr>
      </w:pPr>
      <w:r w:rsidRPr="00C02D17">
        <w:rPr>
          <w:b/>
          <w:bCs/>
        </w:rPr>
        <w:t>Tax season</w:t>
      </w:r>
      <w:r w:rsidRPr="00C02D17">
        <w:t xml:space="preserve"> runs from </w:t>
      </w:r>
      <w:r w:rsidRPr="00C02D17">
        <w:rPr>
          <w:b/>
          <w:bCs/>
        </w:rPr>
        <w:t>late January to April 15</w:t>
      </w:r>
      <w:r w:rsidRPr="00C02D17">
        <w:t xml:space="preserve"> each year (April 15 is the usual deadline).</w:t>
      </w:r>
    </w:p>
    <w:p w14:paraId="5F33EC05" w14:textId="77777777" w:rsidR="00C02D17" w:rsidRPr="00C02D17" w:rsidRDefault="00C02D17" w:rsidP="00C02D17">
      <w:pPr>
        <w:numPr>
          <w:ilvl w:val="0"/>
          <w:numId w:val="39"/>
        </w:numPr>
      </w:pPr>
      <w:r w:rsidRPr="00C02D17">
        <w:t xml:space="preserve">You’ll need to file a return for the </w:t>
      </w:r>
      <w:r w:rsidRPr="00C02D17">
        <w:rPr>
          <w:b/>
          <w:bCs/>
        </w:rPr>
        <w:t>previous year’s income</w:t>
      </w:r>
      <w:r w:rsidRPr="00C02D17">
        <w:t>. For example, in April 2026, you file for income earned in 2025.</w:t>
      </w:r>
    </w:p>
    <w:p w14:paraId="65F27520" w14:textId="77777777" w:rsidR="00C02D17" w:rsidRPr="00C02D17" w:rsidRDefault="00C02D17" w:rsidP="00C02D17">
      <w:pPr>
        <w:numPr>
          <w:ilvl w:val="0"/>
          <w:numId w:val="39"/>
        </w:numPr>
      </w:pPr>
      <w:r w:rsidRPr="00C02D17">
        <w:t>If you miss the deadline and owe taxes, you could face penalties—but if you don’t owe anything, you can still file late and get a refund.</w:t>
      </w:r>
    </w:p>
    <w:p w14:paraId="21844064" w14:textId="77777777" w:rsidR="00C02D17" w:rsidRPr="00C02D17" w:rsidRDefault="008E6581" w:rsidP="00C02D17">
      <w:r w:rsidRPr="00C02D17">
        <w:rPr>
          <w:noProof/>
        </w:rPr>
        <w:pict w14:anchorId="2029491E">
          <v:rect id="_x0000_i1045" alt="" style="width:398.75pt;height:.05pt;mso-width-percent:0;mso-height-percent:0;mso-width-percent:0;mso-height-percent:0" o:hrpct="852" o:hralign="center" o:hrstd="t" o:hr="t" fillcolor="#a0a0a0" stroked="f"/>
        </w:pict>
      </w:r>
    </w:p>
    <w:p w14:paraId="69A70827" w14:textId="756705A6" w:rsidR="00C02D17" w:rsidRPr="00C02D17" w:rsidRDefault="00C02D17" w:rsidP="00C02D17">
      <w:pPr>
        <w:rPr>
          <w:b/>
          <w:bCs/>
        </w:rPr>
      </w:pPr>
      <w:r w:rsidRPr="00C02D17">
        <w:rPr>
          <w:b/>
          <w:bCs/>
        </w:rPr>
        <w:t>What Documents Do You Need?</w:t>
      </w:r>
    </w:p>
    <w:p w14:paraId="47F0B97A" w14:textId="77777777" w:rsidR="00C02D17" w:rsidRPr="00C02D17" w:rsidRDefault="00C02D17" w:rsidP="00C02D17">
      <w:r w:rsidRPr="00C02D17">
        <w:t>Before you file, gather:</w:t>
      </w:r>
    </w:p>
    <w:p w14:paraId="79085A14" w14:textId="77777777" w:rsidR="00C02D17" w:rsidRPr="00C02D17" w:rsidRDefault="00C02D17" w:rsidP="00C02D17">
      <w:pPr>
        <w:numPr>
          <w:ilvl w:val="0"/>
          <w:numId w:val="40"/>
        </w:numPr>
      </w:pPr>
      <w:r w:rsidRPr="00C02D17">
        <w:rPr>
          <w:b/>
          <w:bCs/>
        </w:rPr>
        <w:t>W-2 forms</w:t>
      </w:r>
      <w:r w:rsidRPr="00C02D17">
        <w:t xml:space="preserve"> (from employers)</w:t>
      </w:r>
    </w:p>
    <w:p w14:paraId="5074AC86" w14:textId="77777777" w:rsidR="00C02D17" w:rsidRPr="00C02D17" w:rsidRDefault="00C02D17" w:rsidP="00C02D17">
      <w:pPr>
        <w:numPr>
          <w:ilvl w:val="0"/>
          <w:numId w:val="40"/>
        </w:numPr>
      </w:pPr>
      <w:r w:rsidRPr="00C02D17">
        <w:rPr>
          <w:b/>
          <w:bCs/>
        </w:rPr>
        <w:t>1099 forms</w:t>
      </w:r>
      <w:r w:rsidRPr="00C02D17">
        <w:t xml:space="preserve"> (if you did freelance or contract work)</w:t>
      </w:r>
    </w:p>
    <w:p w14:paraId="270B62E1" w14:textId="77777777" w:rsidR="00C02D17" w:rsidRPr="00C02D17" w:rsidRDefault="00C02D17" w:rsidP="00C02D17">
      <w:pPr>
        <w:numPr>
          <w:ilvl w:val="0"/>
          <w:numId w:val="40"/>
        </w:numPr>
      </w:pPr>
      <w:r w:rsidRPr="00C02D17">
        <w:rPr>
          <w:b/>
          <w:bCs/>
        </w:rPr>
        <w:t>Government benefit statements</w:t>
      </w:r>
      <w:r w:rsidRPr="00C02D17">
        <w:t xml:space="preserve"> (e.g., Social Security)</w:t>
      </w:r>
    </w:p>
    <w:p w14:paraId="7ADD0F2D" w14:textId="77777777" w:rsidR="00C02D17" w:rsidRPr="00C02D17" w:rsidRDefault="00C02D17" w:rsidP="00C02D17">
      <w:pPr>
        <w:numPr>
          <w:ilvl w:val="0"/>
          <w:numId w:val="40"/>
        </w:numPr>
      </w:pPr>
      <w:r w:rsidRPr="00C02D17">
        <w:rPr>
          <w:b/>
          <w:bCs/>
        </w:rPr>
        <w:t>Identification</w:t>
      </w:r>
      <w:r w:rsidRPr="00C02D17">
        <w:t xml:space="preserve"> (Social Security number and valid photo ID)</w:t>
      </w:r>
    </w:p>
    <w:p w14:paraId="0D9C2F75" w14:textId="77777777" w:rsidR="00C02D17" w:rsidRPr="00C02D17" w:rsidRDefault="00C02D17" w:rsidP="00C02D17">
      <w:pPr>
        <w:numPr>
          <w:ilvl w:val="0"/>
          <w:numId w:val="40"/>
        </w:numPr>
      </w:pPr>
      <w:r w:rsidRPr="00C02D17">
        <w:rPr>
          <w:b/>
          <w:bCs/>
        </w:rPr>
        <w:t>Bank routing number</w:t>
      </w:r>
      <w:r w:rsidRPr="00C02D17">
        <w:t xml:space="preserve"> (if you want direct deposit for a refund)</w:t>
      </w:r>
    </w:p>
    <w:p w14:paraId="3BD54397" w14:textId="77777777" w:rsidR="00C02D17" w:rsidRPr="00C02D17" w:rsidRDefault="008E6581" w:rsidP="00C02D17">
      <w:r w:rsidRPr="00C02D17">
        <w:rPr>
          <w:noProof/>
        </w:rPr>
        <w:pict w14:anchorId="76981974">
          <v:rect id="_x0000_i1044" alt="" style="width:398.75pt;height:.05pt;mso-width-percent:0;mso-height-percent:0;mso-width-percent:0;mso-height-percent:0" o:hrpct="852" o:hralign="center" o:hrstd="t" o:hr="t" fillcolor="#a0a0a0" stroked="f"/>
        </w:pict>
      </w:r>
    </w:p>
    <w:p w14:paraId="7F8ED882" w14:textId="709F820A" w:rsidR="00C02D17" w:rsidRPr="00C02D17" w:rsidRDefault="00C02D17" w:rsidP="00C02D17">
      <w:pPr>
        <w:rPr>
          <w:b/>
          <w:bCs/>
        </w:rPr>
      </w:pPr>
      <w:r w:rsidRPr="00C02D17">
        <w:rPr>
          <w:b/>
          <w:bCs/>
        </w:rPr>
        <w:t>How to File Taxes</w:t>
      </w:r>
    </w:p>
    <w:p w14:paraId="2614FF92" w14:textId="77777777" w:rsidR="00C02D17" w:rsidRPr="00C02D17" w:rsidRDefault="00C02D17" w:rsidP="00C02D17">
      <w:r w:rsidRPr="00C02D17">
        <w:t>You have a few options:</w:t>
      </w:r>
    </w:p>
    <w:p w14:paraId="0E9D3FC3" w14:textId="434026F9" w:rsidR="00C02D17" w:rsidRPr="00C02D17" w:rsidRDefault="00C02D17" w:rsidP="00C02D17">
      <w:pPr>
        <w:rPr>
          <w:b/>
          <w:bCs/>
        </w:rPr>
      </w:pPr>
      <w:r w:rsidRPr="00C02D17">
        <w:rPr>
          <w:b/>
          <w:bCs/>
        </w:rPr>
        <w:t>Free and Easy Options</w:t>
      </w:r>
    </w:p>
    <w:p w14:paraId="41A3C666" w14:textId="77777777" w:rsidR="00C02D17" w:rsidRPr="00C02D17" w:rsidRDefault="00C02D17" w:rsidP="00C02D17">
      <w:pPr>
        <w:numPr>
          <w:ilvl w:val="0"/>
          <w:numId w:val="41"/>
        </w:numPr>
      </w:pPr>
      <w:r w:rsidRPr="00C02D17">
        <w:rPr>
          <w:b/>
          <w:bCs/>
        </w:rPr>
        <w:t>IRS Free File</w:t>
      </w:r>
      <w:r w:rsidRPr="00C02D17">
        <w:br/>
        <w:t>www.irs.gov/freefile</w:t>
      </w:r>
      <w:r w:rsidRPr="00C02D17">
        <w:br/>
        <w:t>For incomes under ~$79,000. Free guided software.</w:t>
      </w:r>
    </w:p>
    <w:p w14:paraId="42FF177D" w14:textId="77777777" w:rsidR="00C02D17" w:rsidRPr="00C02D17" w:rsidRDefault="00C02D17" w:rsidP="00C02D17">
      <w:pPr>
        <w:numPr>
          <w:ilvl w:val="0"/>
          <w:numId w:val="41"/>
        </w:numPr>
      </w:pPr>
      <w:r w:rsidRPr="00C02D17">
        <w:rPr>
          <w:b/>
          <w:bCs/>
        </w:rPr>
        <w:t>MyFreeTaxes.com</w:t>
      </w:r>
      <w:r w:rsidRPr="00C02D17">
        <w:br/>
        <w:t>Sponsored by United Way. Easy and free to use for most people.</w:t>
      </w:r>
    </w:p>
    <w:p w14:paraId="4F34E77B" w14:textId="77777777" w:rsidR="00C02D17" w:rsidRPr="00C02D17" w:rsidRDefault="00C02D17" w:rsidP="00C02D17">
      <w:pPr>
        <w:numPr>
          <w:ilvl w:val="0"/>
          <w:numId w:val="41"/>
        </w:numPr>
      </w:pPr>
      <w:r w:rsidRPr="00C02D17">
        <w:rPr>
          <w:b/>
          <w:bCs/>
        </w:rPr>
        <w:t>Volunteer Income Tax Assistance (VITA)</w:t>
      </w:r>
      <w:r w:rsidRPr="00C02D17">
        <w:br/>
        <w:t>Free, in-person tax help for people with low income.</w:t>
      </w:r>
      <w:r w:rsidRPr="00C02D17">
        <w:br/>
        <w:t>Find locations: irs.gov/VITA</w:t>
      </w:r>
    </w:p>
    <w:p w14:paraId="3BA1480E" w14:textId="77777777" w:rsidR="00C02D17" w:rsidRPr="00C02D17" w:rsidRDefault="00C02D17" w:rsidP="00C02D17">
      <w:pPr>
        <w:numPr>
          <w:ilvl w:val="0"/>
          <w:numId w:val="41"/>
        </w:numPr>
      </w:pPr>
      <w:r w:rsidRPr="00C02D17">
        <w:rPr>
          <w:b/>
          <w:bCs/>
        </w:rPr>
        <w:t>GetYourRefund.org</w:t>
      </w:r>
      <w:r w:rsidRPr="00C02D17">
        <w:br/>
        <w:t>Virtual help from IRS-certified tax preparers, especially helpful if you’re tech-limited.</w:t>
      </w:r>
    </w:p>
    <w:p w14:paraId="37E77C7E" w14:textId="77777777" w:rsidR="00C02D17" w:rsidRDefault="00C02D17" w:rsidP="00C02D17">
      <w:pPr>
        <w:rPr>
          <w:rFonts w:ascii="Apple Color Emoji" w:hAnsi="Apple Color Emoji" w:cs="Apple Color Emoji"/>
          <w:b/>
          <w:bCs/>
        </w:rPr>
      </w:pPr>
    </w:p>
    <w:p w14:paraId="355609EB" w14:textId="3610A71B" w:rsidR="00C02D17" w:rsidRPr="00C02D17" w:rsidRDefault="00C02D17" w:rsidP="00C02D17">
      <w:pPr>
        <w:rPr>
          <w:b/>
          <w:bCs/>
        </w:rPr>
      </w:pPr>
      <w:r w:rsidRPr="00C02D17">
        <w:rPr>
          <w:b/>
          <w:bCs/>
        </w:rPr>
        <w:lastRenderedPageBreak/>
        <w:t>Online Tax Software (some free, some charge)</w:t>
      </w:r>
    </w:p>
    <w:p w14:paraId="40C74520" w14:textId="77777777" w:rsidR="00C02D17" w:rsidRPr="00C02D17" w:rsidRDefault="00C02D17" w:rsidP="00C02D17">
      <w:pPr>
        <w:numPr>
          <w:ilvl w:val="0"/>
          <w:numId w:val="42"/>
        </w:numPr>
      </w:pPr>
      <w:r w:rsidRPr="00C02D17">
        <w:rPr>
          <w:b/>
          <w:bCs/>
        </w:rPr>
        <w:t>TurboTax</w:t>
      </w:r>
    </w:p>
    <w:p w14:paraId="37B3C4C7" w14:textId="77777777" w:rsidR="00C02D17" w:rsidRPr="00C02D17" w:rsidRDefault="00C02D17" w:rsidP="00C02D17">
      <w:pPr>
        <w:numPr>
          <w:ilvl w:val="0"/>
          <w:numId w:val="42"/>
        </w:numPr>
      </w:pPr>
      <w:r w:rsidRPr="00C02D17">
        <w:rPr>
          <w:b/>
          <w:bCs/>
        </w:rPr>
        <w:t>H&amp;R Block</w:t>
      </w:r>
    </w:p>
    <w:p w14:paraId="0690CC34" w14:textId="77777777" w:rsidR="00C02D17" w:rsidRPr="00C02D17" w:rsidRDefault="00C02D17" w:rsidP="00C02D17">
      <w:pPr>
        <w:numPr>
          <w:ilvl w:val="0"/>
          <w:numId w:val="42"/>
        </w:numPr>
      </w:pPr>
      <w:r w:rsidRPr="00C02D17">
        <w:rPr>
          <w:b/>
          <w:bCs/>
        </w:rPr>
        <w:t>Cash App Taxes</w:t>
      </w:r>
      <w:r w:rsidRPr="00C02D17">
        <w:t xml:space="preserve"> (100% free and easy to use)</w:t>
      </w:r>
    </w:p>
    <w:p w14:paraId="7BF6AC6C" w14:textId="77777777" w:rsidR="00C02D17" w:rsidRPr="00C02D17" w:rsidRDefault="008E6581" w:rsidP="00C02D17">
      <w:r w:rsidRPr="00C02D17">
        <w:rPr>
          <w:noProof/>
        </w:rPr>
        <w:pict w14:anchorId="2765F8EB">
          <v:rect id="_x0000_i1043" alt="" style="width:398.75pt;height:.05pt;mso-width-percent:0;mso-height-percent:0;mso-width-percent:0;mso-height-percent:0" o:hrpct="852" o:hralign="center" o:hrstd="t" o:hr="t" fillcolor="#a0a0a0" stroked="f"/>
        </w:pict>
      </w:r>
    </w:p>
    <w:p w14:paraId="41419AA7" w14:textId="105958BA" w:rsidR="00C02D17" w:rsidRPr="00C02D17" w:rsidRDefault="00C02D17" w:rsidP="00C02D17">
      <w:pPr>
        <w:rPr>
          <w:b/>
          <w:bCs/>
        </w:rPr>
      </w:pPr>
      <w:r w:rsidRPr="00C02D17">
        <w:rPr>
          <w:b/>
          <w:bCs/>
        </w:rPr>
        <w:t>If You Owe Back Taxes</w:t>
      </w:r>
    </w:p>
    <w:p w14:paraId="0CD6D668" w14:textId="77777777" w:rsidR="00C02D17" w:rsidRPr="00C02D17" w:rsidRDefault="00C02D17" w:rsidP="00C02D17">
      <w:pPr>
        <w:numPr>
          <w:ilvl w:val="0"/>
          <w:numId w:val="43"/>
        </w:numPr>
      </w:pPr>
      <w:r w:rsidRPr="00C02D17">
        <w:rPr>
          <w:b/>
          <w:bCs/>
        </w:rPr>
        <w:t>Don’t ignore it.</w:t>
      </w:r>
      <w:r w:rsidRPr="00C02D17">
        <w:t xml:space="preserve"> The IRS will work with you if you contact them first.</w:t>
      </w:r>
    </w:p>
    <w:p w14:paraId="28EC102D" w14:textId="77777777" w:rsidR="00C02D17" w:rsidRPr="00C02D17" w:rsidRDefault="00C02D17" w:rsidP="00C02D17">
      <w:pPr>
        <w:numPr>
          <w:ilvl w:val="0"/>
          <w:numId w:val="43"/>
        </w:numPr>
      </w:pPr>
      <w:r w:rsidRPr="00C02D17">
        <w:t xml:space="preserve">You can set up a </w:t>
      </w:r>
      <w:r w:rsidRPr="00C02D17">
        <w:rPr>
          <w:b/>
          <w:bCs/>
        </w:rPr>
        <w:t>payment plan</w:t>
      </w:r>
      <w:r w:rsidRPr="00C02D17">
        <w:t xml:space="preserve"> online:</w:t>
      </w:r>
      <w:r w:rsidRPr="00C02D17">
        <w:br/>
        <w:t>irs.gov/payments/online-payment-agreement</w:t>
      </w:r>
    </w:p>
    <w:p w14:paraId="03355143" w14:textId="77777777" w:rsidR="00C02D17" w:rsidRPr="00C02D17" w:rsidRDefault="00C02D17" w:rsidP="00C02D17">
      <w:pPr>
        <w:numPr>
          <w:ilvl w:val="0"/>
          <w:numId w:val="43"/>
        </w:numPr>
      </w:pPr>
      <w:r w:rsidRPr="00C02D17">
        <w:t xml:space="preserve">You may qualify for </w:t>
      </w:r>
      <w:r w:rsidRPr="00C02D17">
        <w:rPr>
          <w:b/>
          <w:bCs/>
        </w:rPr>
        <w:t>Hardship or “Currently Not Collectible” status</w:t>
      </w:r>
      <w:r w:rsidRPr="00C02D17">
        <w:t xml:space="preserve"> if you can’t pay.</w:t>
      </w:r>
    </w:p>
    <w:p w14:paraId="369EF3D3" w14:textId="7E9E82A2" w:rsidR="00C02D17" w:rsidRPr="00D87019" w:rsidRDefault="00C02D17" w:rsidP="00D87019">
      <w:pPr>
        <w:pStyle w:val="Heading1"/>
      </w:pPr>
      <w:r>
        <w:t>9. Life Insurance</w:t>
      </w:r>
    </w:p>
    <w:p w14:paraId="04E2C296" w14:textId="37DD0F41" w:rsidR="00C02D17" w:rsidRPr="00C02D17" w:rsidRDefault="00C02D17" w:rsidP="00C02D17">
      <w:pPr>
        <w:rPr>
          <w:b/>
          <w:bCs/>
        </w:rPr>
      </w:pPr>
      <w:r w:rsidRPr="00C02D17">
        <w:rPr>
          <w:b/>
          <w:bCs/>
        </w:rPr>
        <w:t>What Is Life Insurance?</w:t>
      </w:r>
    </w:p>
    <w:p w14:paraId="0A4F9B02" w14:textId="77777777" w:rsidR="00C02D17" w:rsidRPr="00C02D17" w:rsidRDefault="00C02D17" w:rsidP="00C02D17">
      <w:r w:rsidRPr="00C02D17">
        <w:t xml:space="preserve">Life insurance is a </w:t>
      </w:r>
      <w:r w:rsidRPr="00C02D17">
        <w:rPr>
          <w:b/>
          <w:bCs/>
        </w:rPr>
        <w:t>contract</w:t>
      </w:r>
      <w:r w:rsidRPr="00C02D17">
        <w:t xml:space="preserve"> that pays money to your family or loved ones (your "beneficiaries") if you die. It’s one of the most important ways to </w:t>
      </w:r>
      <w:r w:rsidRPr="00C02D17">
        <w:rPr>
          <w:b/>
          <w:bCs/>
        </w:rPr>
        <w:t>protect your children, spouse, or dependents</w:t>
      </w:r>
      <w:r w:rsidRPr="00C02D17">
        <w:t xml:space="preserve"> from financial hardship.</w:t>
      </w:r>
    </w:p>
    <w:p w14:paraId="2AFA5D24" w14:textId="77777777" w:rsidR="00C02D17" w:rsidRPr="00C02D17" w:rsidRDefault="008E6581" w:rsidP="00C02D17">
      <w:r w:rsidRPr="00C02D17">
        <w:rPr>
          <w:noProof/>
        </w:rPr>
        <w:pict w14:anchorId="20286F17">
          <v:rect id="_x0000_i1042" alt="" style="width:398.75pt;height:.05pt;mso-width-percent:0;mso-height-percent:0;mso-width-percent:0;mso-height-percent:0" o:hrpct="852" o:hralign="center" o:hrstd="t" o:hr="t" fillcolor="#a0a0a0" stroked="f"/>
        </w:pict>
      </w:r>
    </w:p>
    <w:p w14:paraId="61D3F782" w14:textId="1CE67AF9" w:rsidR="00C02D17" w:rsidRPr="00C02D17" w:rsidRDefault="00C02D17" w:rsidP="00C02D17">
      <w:pPr>
        <w:rPr>
          <w:b/>
          <w:bCs/>
        </w:rPr>
      </w:pPr>
      <w:r w:rsidRPr="00C02D17">
        <w:rPr>
          <w:b/>
          <w:bCs/>
        </w:rPr>
        <w:t>Why Is Life Insurance Important?</w:t>
      </w:r>
    </w:p>
    <w:p w14:paraId="1BCB105E" w14:textId="77777777" w:rsidR="00C02D17" w:rsidRPr="00C02D17" w:rsidRDefault="00C02D17" w:rsidP="00C02D17">
      <w:pPr>
        <w:numPr>
          <w:ilvl w:val="0"/>
          <w:numId w:val="44"/>
        </w:numPr>
      </w:pPr>
      <w:r w:rsidRPr="00C02D17">
        <w:t xml:space="preserve">Covers </w:t>
      </w:r>
      <w:r w:rsidRPr="00C02D17">
        <w:rPr>
          <w:b/>
          <w:bCs/>
        </w:rPr>
        <w:t>funeral or burial costs</w:t>
      </w:r>
    </w:p>
    <w:p w14:paraId="583FAD54" w14:textId="77777777" w:rsidR="00C02D17" w:rsidRPr="00C02D17" w:rsidRDefault="00C02D17" w:rsidP="00C02D17">
      <w:pPr>
        <w:numPr>
          <w:ilvl w:val="0"/>
          <w:numId w:val="44"/>
        </w:numPr>
      </w:pPr>
      <w:r w:rsidRPr="00C02D17">
        <w:t xml:space="preserve">Helps your family pay </w:t>
      </w:r>
      <w:r w:rsidRPr="00C02D17">
        <w:rPr>
          <w:b/>
          <w:bCs/>
        </w:rPr>
        <w:t>rent, bills, or debts</w:t>
      </w:r>
      <w:r w:rsidRPr="00C02D17">
        <w:t xml:space="preserve"> after you're gone</w:t>
      </w:r>
    </w:p>
    <w:p w14:paraId="1DE95EC9" w14:textId="77777777" w:rsidR="00C02D17" w:rsidRPr="00C02D17" w:rsidRDefault="00C02D17" w:rsidP="00C02D17">
      <w:pPr>
        <w:numPr>
          <w:ilvl w:val="0"/>
          <w:numId w:val="44"/>
        </w:numPr>
      </w:pPr>
      <w:r w:rsidRPr="00C02D17">
        <w:t xml:space="preserve">Replaces your </w:t>
      </w:r>
      <w:r w:rsidRPr="00C02D17">
        <w:rPr>
          <w:b/>
          <w:bCs/>
        </w:rPr>
        <w:t>income</w:t>
      </w:r>
      <w:r w:rsidRPr="00C02D17">
        <w:t xml:space="preserve"> if others depend on it</w:t>
      </w:r>
    </w:p>
    <w:p w14:paraId="1CE614BF" w14:textId="77777777" w:rsidR="00C02D17" w:rsidRPr="00C02D17" w:rsidRDefault="00C02D17" w:rsidP="00C02D17">
      <w:pPr>
        <w:numPr>
          <w:ilvl w:val="0"/>
          <w:numId w:val="44"/>
        </w:numPr>
      </w:pPr>
      <w:r w:rsidRPr="00C02D17">
        <w:t xml:space="preserve">Can be part of </w:t>
      </w:r>
      <w:r w:rsidRPr="00C02D17">
        <w:rPr>
          <w:b/>
          <w:bCs/>
        </w:rPr>
        <w:t>estate planning</w:t>
      </w:r>
      <w:r w:rsidRPr="00C02D17">
        <w:t xml:space="preserve"> for your kids or future</w:t>
      </w:r>
    </w:p>
    <w:p w14:paraId="33921C75" w14:textId="703574F3" w:rsidR="00C02D17" w:rsidRPr="00D87019" w:rsidRDefault="008E6581" w:rsidP="00C02D17">
      <w:r w:rsidRPr="00C02D17">
        <w:rPr>
          <w:noProof/>
        </w:rPr>
        <w:pict w14:anchorId="5DDF4E28">
          <v:rect id="_x0000_i1041" alt="" style="width:398.75pt;height:.05pt;mso-width-percent:0;mso-height-percent:0;mso-width-percent:0;mso-height-percent:0" o:hrpct="852" o:hralign="center" o:hrstd="t" o:hr="t" fillcolor="#a0a0a0" stroked="f"/>
        </w:pict>
      </w:r>
    </w:p>
    <w:p w14:paraId="164D5C5F" w14:textId="30DD444D" w:rsidR="00C02D17" w:rsidRPr="00C02D17" w:rsidRDefault="00C02D17" w:rsidP="00C02D17">
      <w:pPr>
        <w:rPr>
          <w:b/>
          <w:bCs/>
        </w:rPr>
      </w:pPr>
      <w:r w:rsidRPr="00C02D17">
        <w:rPr>
          <w:b/>
          <w:bCs/>
        </w:rPr>
        <w:t>Types of Life Insurance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
        <w:gridCol w:w="6968"/>
      </w:tblGrid>
      <w:tr w:rsidR="00C02D17" w:rsidRPr="00C02D17" w14:paraId="44AACE4F" w14:textId="77777777" w:rsidTr="00C02D17">
        <w:trPr>
          <w:tblHeader/>
          <w:tblCellSpacing w:w="15" w:type="dxa"/>
        </w:trPr>
        <w:tc>
          <w:tcPr>
            <w:tcW w:w="0" w:type="auto"/>
            <w:vAlign w:val="center"/>
            <w:hideMark/>
          </w:tcPr>
          <w:p w14:paraId="30DD6A86" w14:textId="77777777" w:rsidR="00C02D17" w:rsidRPr="00C02D17" w:rsidRDefault="00C02D17" w:rsidP="00C02D17">
            <w:pPr>
              <w:rPr>
                <w:b/>
                <w:bCs/>
              </w:rPr>
            </w:pPr>
            <w:r w:rsidRPr="00C02D17">
              <w:rPr>
                <w:b/>
                <w:bCs/>
              </w:rPr>
              <w:t>Type</w:t>
            </w:r>
          </w:p>
        </w:tc>
        <w:tc>
          <w:tcPr>
            <w:tcW w:w="0" w:type="auto"/>
            <w:vAlign w:val="center"/>
            <w:hideMark/>
          </w:tcPr>
          <w:p w14:paraId="394C717E" w14:textId="77777777" w:rsidR="00C02D17" w:rsidRPr="00C02D17" w:rsidRDefault="00C02D17" w:rsidP="00C02D17">
            <w:pPr>
              <w:rPr>
                <w:b/>
                <w:bCs/>
              </w:rPr>
            </w:pPr>
            <w:r w:rsidRPr="00C02D17">
              <w:rPr>
                <w:b/>
                <w:bCs/>
              </w:rPr>
              <w:t>How It Works</w:t>
            </w:r>
          </w:p>
        </w:tc>
      </w:tr>
      <w:tr w:rsidR="00C02D17" w:rsidRPr="00C02D17" w14:paraId="4A4C9E14" w14:textId="77777777" w:rsidTr="00C02D17">
        <w:trPr>
          <w:tblCellSpacing w:w="15" w:type="dxa"/>
        </w:trPr>
        <w:tc>
          <w:tcPr>
            <w:tcW w:w="0" w:type="auto"/>
            <w:vAlign w:val="center"/>
            <w:hideMark/>
          </w:tcPr>
          <w:p w14:paraId="67B976E0" w14:textId="77777777" w:rsidR="00C02D17" w:rsidRPr="00C02D17" w:rsidRDefault="00C02D17" w:rsidP="00C02D17">
            <w:r w:rsidRPr="00C02D17">
              <w:rPr>
                <w:b/>
                <w:bCs/>
              </w:rPr>
              <w:t>Term Life</w:t>
            </w:r>
          </w:p>
        </w:tc>
        <w:tc>
          <w:tcPr>
            <w:tcW w:w="0" w:type="auto"/>
            <w:vAlign w:val="center"/>
            <w:hideMark/>
          </w:tcPr>
          <w:p w14:paraId="511268D5" w14:textId="77777777" w:rsidR="00C02D17" w:rsidRPr="00C02D17" w:rsidRDefault="00C02D17" w:rsidP="00C02D17">
            <w:r w:rsidRPr="00C02D17">
              <w:t>Covers you for a specific period (10, 20, 30 years). Affordable.</w:t>
            </w:r>
          </w:p>
        </w:tc>
      </w:tr>
      <w:tr w:rsidR="00C02D17" w:rsidRPr="00C02D17" w14:paraId="033A3B52" w14:textId="77777777" w:rsidTr="00C02D17">
        <w:trPr>
          <w:tblCellSpacing w:w="15" w:type="dxa"/>
        </w:trPr>
        <w:tc>
          <w:tcPr>
            <w:tcW w:w="0" w:type="auto"/>
            <w:vAlign w:val="center"/>
            <w:hideMark/>
          </w:tcPr>
          <w:p w14:paraId="785931EA" w14:textId="77777777" w:rsidR="00C02D17" w:rsidRPr="00C02D17" w:rsidRDefault="00C02D17" w:rsidP="00C02D17">
            <w:r w:rsidRPr="00C02D17">
              <w:rPr>
                <w:b/>
                <w:bCs/>
              </w:rPr>
              <w:lastRenderedPageBreak/>
              <w:t>Whole Life</w:t>
            </w:r>
          </w:p>
        </w:tc>
        <w:tc>
          <w:tcPr>
            <w:tcW w:w="0" w:type="auto"/>
            <w:vAlign w:val="center"/>
            <w:hideMark/>
          </w:tcPr>
          <w:p w14:paraId="10DCD73F" w14:textId="77777777" w:rsidR="00C02D17" w:rsidRPr="00C02D17" w:rsidRDefault="00C02D17" w:rsidP="00C02D17">
            <w:r w:rsidRPr="00C02D17">
              <w:t xml:space="preserve">Covers you for your entire life. More </w:t>
            </w:r>
            <w:proofErr w:type="gramStart"/>
            <w:r w:rsidRPr="00C02D17">
              <w:t>expensive, but</w:t>
            </w:r>
            <w:proofErr w:type="gramEnd"/>
            <w:r w:rsidRPr="00C02D17">
              <w:t xml:space="preserve"> builds cash value.</w:t>
            </w:r>
          </w:p>
        </w:tc>
      </w:tr>
      <w:tr w:rsidR="00C02D17" w:rsidRPr="00C02D17" w14:paraId="4B5F4C78" w14:textId="77777777" w:rsidTr="00C02D17">
        <w:trPr>
          <w:tblCellSpacing w:w="15" w:type="dxa"/>
        </w:trPr>
        <w:tc>
          <w:tcPr>
            <w:tcW w:w="0" w:type="auto"/>
            <w:vAlign w:val="center"/>
            <w:hideMark/>
          </w:tcPr>
          <w:p w14:paraId="6C026B70" w14:textId="77777777" w:rsidR="00C02D17" w:rsidRPr="00C02D17" w:rsidRDefault="00C02D17" w:rsidP="00C02D17">
            <w:r w:rsidRPr="00C02D17">
              <w:rPr>
                <w:b/>
                <w:bCs/>
              </w:rPr>
              <w:t>Group Life</w:t>
            </w:r>
          </w:p>
        </w:tc>
        <w:tc>
          <w:tcPr>
            <w:tcW w:w="0" w:type="auto"/>
            <w:vAlign w:val="center"/>
            <w:hideMark/>
          </w:tcPr>
          <w:p w14:paraId="33E09FCD" w14:textId="77777777" w:rsidR="00C02D17" w:rsidRPr="00C02D17" w:rsidRDefault="00C02D17" w:rsidP="00C02D17">
            <w:r w:rsidRPr="00C02D17">
              <w:t>Offered by employers. Cheaper, but may not be portable if you leave the job.</w:t>
            </w:r>
          </w:p>
        </w:tc>
      </w:tr>
    </w:tbl>
    <w:p w14:paraId="22057EFF" w14:textId="77777777" w:rsidR="00C02D17" w:rsidRPr="00C02D17" w:rsidRDefault="008E6581" w:rsidP="00C02D17">
      <w:r w:rsidRPr="00C02D17">
        <w:rPr>
          <w:noProof/>
        </w:rPr>
        <w:pict w14:anchorId="7C38520E">
          <v:rect id="_x0000_i1040" alt="" style="width:398.75pt;height:.05pt;mso-width-percent:0;mso-height-percent:0;mso-width-percent:0;mso-height-percent:0" o:hrpct="852" o:hralign="center" o:hrstd="t" o:hr="t" fillcolor="#a0a0a0" stroked="f"/>
        </w:pict>
      </w:r>
    </w:p>
    <w:p w14:paraId="47E5C997" w14:textId="7F229862" w:rsidR="00C02D17" w:rsidRPr="00C02D17" w:rsidRDefault="00C02D17" w:rsidP="00C02D17">
      <w:pPr>
        <w:rPr>
          <w:b/>
          <w:bCs/>
        </w:rPr>
      </w:pPr>
      <w:r w:rsidRPr="00C02D17">
        <w:rPr>
          <w:b/>
          <w:bCs/>
        </w:rPr>
        <w:t>Can You Get Life Insurance After Incarceration?</w:t>
      </w:r>
    </w:p>
    <w:p w14:paraId="55736E3C" w14:textId="77777777" w:rsidR="00C02D17" w:rsidRPr="00C02D17" w:rsidRDefault="00C02D17" w:rsidP="00C02D17">
      <w:r w:rsidRPr="00C02D17">
        <w:t>Yes—</w:t>
      </w:r>
      <w:r w:rsidRPr="00C02D17">
        <w:rPr>
          <w:b/>
          <w:bCs/>
        </w:rPr>
        <w:t>but there may be challenges.</w:t>
      </w:r>
      <w:r w:rsidRPr="00C02D17">
        <w:t xml:space="preserve"> Here’s what to expect:</w:t>
      </w:r>
    </w:p>
    <w:p w14:paraId="4858DF78" w14:textId="5686E522" w:rsidR="00C02D17" w:rsidRPr="00C02D17" w:rsidRDefault="00C02D17" w:rsidP="00C02D17">
      <w:pPr>
        <w:rPr>
          <w:b/>
          <w:bCs/>
        </w:rPr>
      </w:pPr>
      <w:r w:rsidRPr="00C02D17">
        <w:rPr>
          <w:b/>
          <w:bCs/>
        </w:rPr>
        <w:t>You CAN get life insurance, especially if:</w:t>
      </w:r>
    </w:p>
    <w:p w14:paraId="1481D91C" w14:textId="77777777" w:rsidR="00C02D17" w:rsidRPr="00C02D17" w:rsidRDefault="00C02D17" w:rsidP="00C02D17">
      <w:pPr>
        <w:numPr>
          <w:ilvl w:val="0"/>
          <w:numId w:val="45"/>
        </w:numPr>
      </w:pPr>
      <w:r w:rsidRPr="00C02D17">
        <w:t>You’ve been out for a while (2+ years)</w:t>
      </w:r>
    </w:p>
    <w:p w14:paraId="5472CAD5" w14:textId="77777777" w:rsidR="00C02D17" w:rsidRPr="00C02D17" w:rsidRDefault="00C02D17" w:rsidP="00C02D17">
      <w:pPr>
        <w:numPr>
          <w:ilvl w:val="0"/>
          <w:numId w:val="45"/>
        </w:numPr>
      </w:pPr>
      <w:r w:rsidRPr="00C02D17">
        <w:t>You’re employed or show financial stability</w:t>
      </w:r>
    </w:p>
    <w:p w14:paraId="52DC280B" w14:textId="77777777" w:rsidR="00C02D17" w:rsidRPr="00C02D17" w:rsidRDefault="00C02D17" w:rsidP="00C02D17">
      <w:pPr>
        <w:numPr>
          <w:ilvl w:val="0"/>
          <w:numId w:val="45"/>
        </w:numPr>
      </w:pPr>
      <w:r w:rsidRPr="00C02D17">
        <w:t>You have no major health issues</w:t>
      </w:r>
    </w:p>
    <w:p w14:paraId="62F8FF97" w14:textId="7ED5C592" w:rsidR="00C02D17" w:rsidRPr="00C02D17" w:rsidRDefault="00C02D17" w:rsidP="00C02D17">
      <w:pPr>
        <w:rPr>
          <w:b/>
          <w:bCs/>
        </w:rPr>
      </w:pPr>
      <w:r w:rsidRPr="00C02D17">
        <w:rPr>
          <w:b/>
          <w:bCs/>
        </w:rPr>
        <w:t>You MAY be denied or charged more if:</w:t>
      </w:r>
    </w:p>
    <w:p w14:paraId="05723CA5" w14:textId="77777777" w:rsidR="00C02D17" w:rsidRPr="00C02D17" w:rsidRDefault="00C02D17" w:rsidP="00C02D17">
      <w:pPr>
        <w:numPr>
          <w:ilvl w:val="0"/>
          <w:numId w:val="46"/>
        </w:numPr>
      </w:pPr>
      <w:r w:rsidRPr="00C02D17">
        <w:t>You’ve been recently released (under 1–2 years)</w:t>
      </w:r>
    </w:p>
    <w:p w14:paraId="0A8D31EE" w14:textId="77777777" w:rsidR="00C02D17" w:rsidRPr="00C02D17" w:rsidRDefault="00C02D17" w:rsidP="00C02D17">
      <w:pPr>
        <w:numPr>
          <w:ilvl w:val="0"/>
          <w:numId w:val="46"/>
        </w:numPr>
      </w:pPr>
      <w:r w:rsidRPr="00C02D17">
        <w:t>You have health problems (diabetes, heart disease, addiction history)</w:t>
      </w:r>
    </w:p>
    <w:p w14:paraId="65C11C79" w14:textId="77777777" w:rsidR="00C02D17" w:rsidRPr="00C02D17" w:rsidRDefault="00C02D17" w:rsidP="00C02D17">
      <w:pPr>
        <w:numPr>
          <w:ilvl w:val="0"/>
          <w:numId w:val="46"/>
        </w:numPr>
      </w:pPr>
      <w:r w:rsidRPr="00C02D17">
        <w:t>You’re still under supervision (parole/probation in some cases)</w:t>
      </w:r>
    </w:p>
    <w:p w14:paraId="3C6E43D2" w14:textId="77777777" w:rsidR="00C02D17" w:rsidRPr="00C02D17" w:rsidRDefault="00C02D17" w:rsidP="00C02D17">
      <w:r w:rsidRPr="00C02D17">
        <w:t xml:space="preserve">But </w:t>
      </w:r>
      <w:r w:rsidRPr="00C02D17">
        <w:rPr>
          <w:b/>
          <w:bCs/>
        </w:rPr>
        <w:t>not all companies treat applicants the same.</w:t>
      </w:r>
      <w:r w:rsidRPr="00C02D17">
        <w:t xml:space="preserve"> Some are more open to insuring people with a criminal record.</w:t>
      </w:r>
    </w:p>
    <w:p w14:paraId="6D2C9E69" w14:textId="77777777" w:rsidR="00C02D17" w:rsidRPr="00C02D17" w:rsidRDefault="008E6581" w:rsidP="00C02D17">
      <w:r w:rsidRPr="00C02D17">
        <w:rPr>
          <w:noProof/>
        </w:rPr>
        <w:pict w14:anchorId="14AA4807">
          <v:rect id="_x0000_i1039" alt="" style="width:398.75pt;height:.05pt;mso-width-percent:0;mso-height-percent:0;mso-width-percent:0;mso-height-percent:0" o:hrpct="852" o:hralign="center" o:hrstd="t" o:hr="t" fillcolor="#a0a0a0" stroked="f"/>
        </w:pict>
      </w:r>
    </w:p>
    <w:p w14:paraId="63C61B27" w14:textId="05655DD0" w:rsidR="00C02D17" w:rsidRPr="00C02D17" w:rsidRDefault="00C02D17" w:rsidP="00C02D17">
      <w:pPr>
        <w:rPr>
          <w:b/>
          <w:bCs/>
        </w:rPr>
      </w:pPr>
      <w:r w:rsidRPr="00C02D17">
        <w:rPr>
          <w:b/>
          <w:bCs/>
        </w:rPr>
        <w:t>How to Apply</w:t>
      </w:r>
    </w:p>
    <w:p w14:paraId="420C8E7F" w14:textId="77777777" w:rsidR="00C02D17" w:rsidRPr="00C02D17" w:rsidRDefault="00C02D17" w:rsidP="00C02D17">
      <w:pPr>
        <w:numPr>
          <w:ilvl w:val="0"/>
          <w:numId w:val="47"/>
        </w:numPr>
      </w:pPr>
      <w:r w:rsidRPr="00C02D17">
        <w:rPr>
          <w:b/>
          <w:bCs/>
        </w:rPr>
        <w:t>Compare companies online</w:t>
      </w:r>
      <w:r w:rsidRPr="00C02D17">
        <w:br/>
        <w:t>Look for affordable term life options (like Haven Life, Ethos, Ladder, or Fabric).</w:t>
      </w:r>
    </w:p>
    <w:p w14:paraId="76C3641E" w14:textId="77777777" w:rsidR="00C02D17" w:rsidRPr="00C02D17" w:rsidRDefault="00C02D17" w:rsidP="00C02D17">
      <w:pPr>
        <w:numPr>
          <w:ilvl w:val="0"/>
          <w:numId w:val="47"/>
        </w:numPr>
      </w:pPr>
      <w:r w:rsidRPr="00C02D17">
        <w:rPr>
          <w:b/>
          <w:bCs/>
        </w:rPr>
        <w:t>Be honest on your application</w:t>
      </w:r>
      <w:r w:rsidRPr="00C02D17">
        <w:br/>
        <w:t>Don’t lie about past convictions or health—insurance companies can deny a claim if you're dishonest.</w:t>
      </w:r>
    </w:p>
    <w:p w14:paraId="40E4C5C4" w14:textId="77777777" w:rsidR="00C02D17" w:rsidRPr="00C02D17" w:rsidRDefault="00C02D17" w:rsidP="00C02D17">
      <w:pPr>
        <w:numPr>
          <w:ilvl w:val="0"/>
          <w:numId w:val="47"/>
        </w:numPr>
      </w:pPr>
      <w:r w:rsidRPr="00C02D17">
        <w:rPr>
          <w:b/>
          <w:bCs/>
        </w:rPr>
        <w:t>Take a medical exam</w:t>
      </w:r>
      <w:r w:rsidRPr="00C02D17">
        <w:t xml:space="preserve"> (for most policies)</w:t>
      </w:r>
      <w:r w:rsidRPr="00C02D17">
        <w:br/>
        <w:t>Some no-exam options exist, but they’re more expensive or have lower coverage.</w:t>
      </w:r>
    </w:p>
    <w:p w14:paraId="2383B537" w14:textId="77777777" w:rsidR="00C02D17" w:rsidRPr="00C02D17" w:rsidRDefault="00C02D17" w:rsidP="00C02D17">
      <w:pPr>
        <w:numPr>
          <w:ilvl w:val="0"/>
          <w:numId w:val="47"/>
        </w:numPr>
      </w:pPr>
      <w:r w:rsidRPr="00C02D17">
        <w:rPr>
          <w:b/>
          <w:bCs/>
        </w:rPr>
        <w:t>Designate a beneficiary</w:t>
      </w:r>
      <w:r w:rsidRPr="00C02D17">
        <w:br/>
        <w:t>Choose someone you trust to receive the money—spouse, child, parent, or close friend.</w:t>
      </w:r>
    </w:p>
    <w:p w14:paraId="0ECBBDA0" w14:textId="77777777" w:rsidR="00C02D17" w:rsidRPr="00C02D17" w:rsidRDefault="008E6581" w:rsidP="00C02D17">
      <w:r w:rsidRPr="00C02D17">
        <w:rPr>
          <w:noProof/>
        </w:rPr>
        <w:lastRenderedPageBreak/>
        <w:pict w14:anchorId="791ECD3F">
          <v:rect id="_x0000_i1038" alt="" style="width:398.75pt;height:.05pt;mso-width-percent:0;mso-height-percent:0;mso-width-percent:0;mso-height-percent:0" o:hrpct="852" o:hralign="center" o:hrstd="t" o:hr="t" fillcolor="#a0a0a0" stroked="f"/>
        </w:pict>
      </w:r>
    </w:p>
    <w:p w14:paraId="393650E8" w14:textId="70BC4BCC" w:rsidR="00C02D17" w:rsidRPr="00C02D17" w:rsidRDefault="00C02D17" w:rsidP="00C02D17">
      <w:pPr>
        <w:rPr>
          <w:b/>
          <w:bCs/>
        </w:rPr>
      </w:pPr>
      <w:r w:rsidRPr="00C02D17">
        <w:rPr>
          <w:b/>
          <w:bCs/>
        </w:rPr>
        <w:t>How Much Does It Cost?</w:t>
      </w:r>
    </w:p>
    <w:p w14:paraId="73CAAD71" w14:textId="77777777" w:rsidR="00C02D17" w:rsidRPr="00C02D17" w:rsidRDefault="00C02D17" w:rsidP="00C02D17">
      <w:pPr>
        <w:numPr>
          <w:ilvl w:val="0"/>
          <w:numId w:val="48"/>
        </w:numPr>
      </w:pPr>
      <w:r w:rsidRPr="00C02D17">
        <w:t xml:space="preserve">A </w:t>
      </w:r>
      <w:r w:rsidRPr="00C02D17">
        <w:rPr>
          <w:b/>
          <w:bCs/>
        </w:rPr>
        <w:t>healthy 30-year-old male</w:t>
      </w:r>
      <w:r w:rsidRPr="00C02D17">
        <w:t xml:space="preserve"> might pay </w:t>
      </w:r>
      <w:r w:rsidRPr="00C02D17">
        <w:rPr>
          <w:b/>
          <w:bCs/>
        </w:rPr>
        <w:t>$15–30/month</w:t>
      </w:r>
      <w:r w:rsidRPr="00C02D17">
        <w:t xml:space="preserve"> for $250,000 of term life coverage.</w:t>
      </w:r>
    </w:p>
    <w:p w14:paraId="416CCE19" w14:textId="77777777" w:rsidR="00C02D17" w:rsidRPr="00C02D17" w:rsidRDefault="00C02D17" w:rsidP="00C02D17">
      <w:pPr>
        <w:numPr>
          <w:ilvl w:val="0"/>
          <w:numId w:val="48"/>
        </w:numPr>
      </w:pPr>
      <w:r w:rsidRPr="00C02D17">
        <w:t>Rates go up with age, health risks, and criminal history.</w:t>
      </w:r>
    </w:p>
    <w:p w14:paraId="062B6D47" w14:textId="77777777" w:rsidR="00C02D17" w:rsidRPr="00C02D17" w:rsidRDefault="00C02D17" w:rsidP="00C02D17">
      <w:pPr>
        <w:numPr>
          <w:ilvl w:val="0"/>
          <w:numId w:val="48"/>
        </w:numPr>
      </w:pPr>
      <w:r w:rsidRPr="00C02D17">
        <w:t>Start small if needed—</w:t>
      </w:r>
      <w:r w:rsidRPr="00C02D17">
        <w:rPr>
          <w:b/>
          <w:bCs/>
        </w:rPr>
        <w:t>even $10/month is better than nothing.</w:t>
      </w:r>
    </w:p>
    <w:p w14:paraId="1FA16113" w14:textId="5FEA9343" w:rsidR="00C02D17" w:rsidRDefault="00D87019" w:rsidP="00D87019">
      <w:pPr>
        <w:pStyle w:val="Heading1"/>
      </w:pPr>
      <w:r>
        <w:t>10. Investing</w:t>
      </w:r>
    </w:p>
    <w:p w14:paraId="4132ED84" w14:textId="4CA8E59B" w:rsidR="00D87019" w:rsidRPr="00D87019" w:rsidRDefault="00D87019" w:rsidP="00D87019">
      <w:pPr>
        <w:rPr>
          <w:b/>
          <w:bCs/>
        </w:rPr>
      </w:pPr>
      <w:r w:rsidRPr="00D87019">
        <w:rPr>
          <w:b/>
          <w:bCs/>
        </w:rPr>
        <w:t>Stock Market (Equities)</w:t>
      </w:r>
    </w:p>
    <w:p w14:paraId="59CEC056" w14:textId="77777777" w:rsidR="00D87019" w:rsidRPr="00D87019" w:rsidRDefault="00D87019" w:rsidP="00D87019">
      <w:r w:rsidRPr="00D87019">
        <w:t xml:space="preserve">This is where people buy and sell </w:t>
      </w:r>
      <w:r w:rsidRPr="00D87019">
        <w:rPr>
          <w:b/>
          <w:bCs/>
        </w:rPr>
        <w:t>shares of ownership</w:t>
      </w:r>
      <w:r w:rsidRPr="00D87019">
        <w:t xml:space="preserve"> in companies.</w:t>
      </w:r>
    </w:p>
    <w:p w14:paraId="6BB585D8" w14:textId="4D639695" w:rsidR="00D87019" w:rsidRPr="00D87019" w:rsidRDefault="00D87019" w:rsidP="00D87019">
      <w:pPr>
        <w:rPr>
          <w:b/>
          <w:bCs/>
        </w:rPr>
      </w:pPr>
      <w:r w:rsidRPr="00D87019">
        <w:rPr>
          <w:b/>
          <w:bCs/>
        </w:rPr>
        <w:t>Major U.S. Stock Market Indexes: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7"/>
        <w:gridCol w:w="6463"/>
      </w:tblGrid>
      <w:tr w:rsidR="00D87019" w:rsidRPr="00D87019" w14:paraId="50A39C9B" w14:textId="77777777" w:rsidTr="00D87019">
        <w:trPr>
          <w:tblHeader/>
          <w:tblCellSpacing w:w="15" w:type="dxa"/>
        </w:trPr>
        <w:tc>
          <w:tcPr>
            <w:tcW w:w="0" w:type="auto"/>
            <w:vAlign w:val="center"/>
            <w:hideMark/>
          </w:tcPr>
          <w:p w14:paraId="2DDCB12C" w14:textId="77777777" w:rsidR="00D87019" w:rsidRPr="00D87019" w:rsidRDefault="00D87019" w:rsidP="00D87019">
            <w:pPr>
              <w:rPr>
                <w:b/>
                <w:bCs/>
              </w:rPr>
            </w:pPr>
            <w:r w:rsidRPr="00D87019">
              <w:rPr>
                <w:b/>
                <w:bCs/>
              </w:rPr>
              <w:t>Name</w:t>
            </w:r>
          </w:p>
        </w:tc>
        <w:tc>
          <w:tcPr>
            <w:tcW w:w="0" w:type="auto"/>
            <w:vAlign w:val="center"/>
            <w:hideMark/>
          </w:tcPr>
          <w:p w14:paraId="0685A8A6" w14:textId="77777777" w:rsidR="00D87019" w:rsidRPr="00D87019" w:rsidRDefault="00D87019" w:rsidP="00D87019">
            <w:pPr>
              <w:rPr>
                <w:b/>
                <w:bCs/>
              </w:rPr>
            </w:pPr>
            <w:r w:rsidRPr="00D87019">
              <w:rPr>
                <w:b/>
                <w:bCs/>
              </w:rPr>
              <w:t>What It Represents</w:t>
            </w:r>
          </w:p>
        </w:tc>
      </w:tr>
      <w:tr w:rsidR="00D87019" w:rsidRPr="00D87019" w14:paraId="2532F8BD" w14:textId="77777777" w:rsidTr="00D87019">
        <w:trPr>
          <w:tblCellSpacing w:w="15" w:type="dxa"/>
        </w:trPr>
        <w:tc>
          <w:tcPr>
            <w:tcW w:w="0" w:type="auto"/>
            <w:vAlign w:val="center"/>
            <w:hideMark/>
          </w:tcPr>
          <w:p w14:paraId="2FBBB7E8" w14:textId="77777777" w:rsidR="00D87019" w:rsidRPr="00D87019" w:rsidRDefault="00D87019" w:rsidP="00D87019">
            <w:r w:rsidRPr="00D87019">
              <w:rPr>
                <w:b/>
                <w:bCs/>
              </w:rPr>
              <w:t>S&amp;P 500</w:t>
            </w:r>
          </w:p>
        </w:tc>
        <w:tc>
          <w:tcPr>
            <w:tcW w:w="0" w:type="auto"/>
            <w:vAlign w:val="center"/>
            <w:hideMark/>
          </w:tcPr>
          <w:p w14:paraId="4F8B11B4" w14:textId="77777777" w:rsidR="00D87019" w:rsidRPr="00D87019" w:rsidRDefault="00D87019" w:rsidP="00D87019">
            <w:r w:rsidRPr="00D87019">
              <w:t xml:space="preserve">500 of the </w:t>
            </w:r>
            <w:r w:rsidRPr="00D87019">
              <w:rPr>
                <w:b/>
                <w:bCs/>
              </w:rPr>
              <w:t>largest U.S. companies</w:t>
            </w:r>
            <w:r w:rsidRPr="00D87019">
              <w:t xml:space="preserve"> (e.g., Apple, Amazon, Coca-Cola). Widely used to measure the overall U.S. market.</w:t>
            </w:r>
          </w:p>
        </w:tc>
      </w:tr>
      <w:tr w:rsidR="00D87019" w:rsidRPr="00D87019" w14:paraId="132C007B" w14:textId="77777777" w:rsidTr="00D87019">
        <w:trPr>
          <w:tblCellSpacing w:w="15" w:type="dxa"/>
        </w:trPr>
        <w:tc>
          <w:tcPr>
            <w:tcW w:w="0" w:type="auto"/>
            <w:vAlign w:val="center"/>
            <w:hideMark/>
          </w:tcPr>
          <w:p w14:paraId="2F7D360A" w14:textId="77777777" w:rsidR="00D87019" w:rsidRPr="00D87019" w:rsidRDefault="00D87019" w:rsidP="00D87019">
            <w:r w:rsidRPr="00D87019">
              <w:rPr>
                <w:b/>
                <w:bCs/>
              </w:rPr>
              <w:t>Dow Jones Industrial Average (DJIA)</w:t>
            </w:r>
          </w:p>
        </w:tc>
        <w:tc>
          <w:tcPr>
            <w:tcW w:w="0" w:type="auto"/>
            <w:vAlign w:val="center"/>
            <w:hideMark/>
          </w:tcPr>
          <w:p w14:paraId="718EED21" w14:textId="77777777" w:rsidR="00D87019" w:rsidRPr="00D87019" w:rsidRDefault="00D87019" w:rsidP="00D87019">
            <w:r w:rsidRPr="00D87019">
              <w:t>30 large, well-established U.S. companies (like McDonald's, Walmart). Often used in the news as a quick health check of the economy.</w:t>
            </w:r>
          </w:p>
        </w:tc>
      </w:tr>
      <w:tr w:rsidR="00D87019" w:rsidRPr="00D87019" w14:paraId="4C89EE90" w14:textId="77777777" w:rsidTr="00D87019">
        <w:trPr>
          <w:tblCellSpacing w:w="15" w:type="dxa"/>
        </w:trPr>
        <w:tc>
          <w:tcPr>
            <w:tcW w:w="0" w:type="auto"/>
            <w:vAlign w:val="center"/>
            <w:hideMark/>
          </w:tcPr>
          <w:p w14:paraId="1A1B1AF8" w14:textId="77777777" w:rsidR="00D87019" w:rsidRPr="00D87019" w:rsidRDefault="00D87019" w:rsidP="00D87019">
            <w:r w:rsidRPr="00D87019">
              <w:rPr>
                <w:b/>
                <w:bCs/>
              </w:rPr>
              <w:t>NASDAQ Composite</w:t>
            </w:r>
          </w:p>
        </w:tc>
        <w:tc>
          <w:tcPr>
            <w:tcW w:w="0" w:type="auto"/>
            <w:vAlign w:val="center"/>
            <w:hideMark/>
          </w:tcPr>
          <w:p w14:paraId="1CE65CFC" w14:textId="77777777" w:rsidR="00D87019" w:rsidRPr="00D87019" w:rsidRDefault="00D87019" w:rsidP="00D87019">
            <w:r w:rsidRPr="00D87019">
              <w:t xml:space="preserve">Over 3,000 companies, mostly in </w:t>
            </w:r>
            <w:r w:rsidRPr="00D87019">
              <w:rPr>
                <w:b/>
                <w:bCs/>
              </w:rPr>
              <w:t>tech and innovation</w:t>
            </w:r>
            <w:r w:rsidRPr="00D87019">
              <w:t xml:space="preserve"> (like Google, Tesla, Meta).</w:t>
            </w:r>
          </w:p>
        </w:tc>
      </w:tr>
      <w:tr w:rsidR="00D87019" w:rsidRPr="00D87019" w14:paraId="701599F1" w14:textId="77777777" w:rsidTr="00D87019">
        <w:trPr>
          <w:tblCellSpacing w:w="15" w:type="dxa"/>
        </w:trPr>
        <w:tc>
          <w:tcPr>
            <w:tcW w:w="0" w:type="auto"/>
            <w:vAlign w:val="center"/>
            <w:hideMark/>
          </w:tcPr>
          <w:p w14:paraId="6291DAEF" w14:textId="77777777" w:rsidR="00D87019" w:rsidRPr="00D87019" w:rsidRDefault="00D87019" w:rsidP="00D87019">
            <w:r w:rsidRPr="00D87019">
              <w:rPr>
                <w:b/>
                <w:bCs/>
              </w:rPr>
              <w:t>Russell 2000</w:t>
            </w:r>
          </w:p>
        </w:tc>
        <w:tc>
          <w:tcPr>
            <w:tcW w:w="0" w:type="auto"/>
            <w:vAlign w:val="center"/>
            <w:hideMark/>
          </w:tcPr>
          <w:p w14:paraId="1088EDC0" w14:textId="77777777" w:rsidR="00D87019" w:rsidRPr="00D87019" w:rsidRDefault="00D87019" w:rsidP="00D87019">
            <w:r w:rsidRPr="00D87019">
              <w:t xml:space="preserve">2,000 </w:t>
            </w:r>
            <w:r w:rsidRPr="00D87019">
              <w:rPr>
                <w:b/>
                <w:bCs/>
              </w:rPr>
              <w:t>smaller U.S. companies</w:t>
            </w:r>
            <w:r w:rsidRPr="00D87019">
              <w:t>, used to measure small-business strength.</w:t>
            </w:r>
          </w:p>
        </w:tc>
      </w:tr>
    </w:tbl>
    <w:p w14:paraId="7255B32F" w14:textId="77777777" w:rsidR="00D87019" w:rsidRDefault="00D87019" w:rsidP="00D87019">
      <w:pPr>
        <w:rPr>
          <w:rFonts w:ascii="Apple Color Emoji" w:hAnsi="Apple Color Emoji" w:cs="Apple Color Emoji"/>
        </w:rPr>
      </w:pPr>
    </w:p>
    <w:p w14:paraId="07BF9F6D" w14:textId="40BEC9EF" w:rsidR="00D87019" w:rsidRPr="00D87019" w:rsidRDefault="00D87019" w:rsidP="00D87019">
      <w:r w:rsidRPr="00D87019">
        <w:rPr>
          <w:b/>
          <w:bCs/>
        </w:rPr>
        <w:t>These are not places you invest in directly</w:t>
      </w:r>
      <w:r w:rsidRPr="00D87019">
        <w:t xml:space="preserve">, but </w:t>
      </w:r>
      <w:r w:rsidRPr="00D87019">
        <w:rPr>
          <w:b/>
          <w:bCs/>
        </w:rPr>
        <w:t>benchmarks</w:t>
      </w:r>
      <w:r w:rsidRPr="00D87019">
        <w:t xml:space="preserve"> used to track performance. You can invest in them via index funds (like an S&amp;P 500 fund).</w:t>
      </w:r>
    </w:p>
    <w:p w14:paraId="5D53C93A" w14:textId="77777777" w:rsidR="00D87019" w:rsidRPr="00D87019" w:rsidRDefault="008E6581" w:rsidP="00D87019">
      <w:r w:rsidRPr="00D87019">
        <w:rPr>
          <w:noProof/>
        </w:rPr>
        <w:pict w14:anchorId="30756DBF">
          <v:rect id="_x0000_i1037" alt="" style="width:431.95pt;height:.05pt;mso-width-percent:0;mso-height-percent:0;mso-width-percent:0;mso-height-percent:0" o:hrpct="923" o:hralign="center" o:hrstd="t" o:hr="t" fillcolor="#a0a0a0" stroked="f"/>
        </w:pict>
      </w:r>
    </w:p>
    <w:p w14:paraId="725B8B7C" w14:textId="014F0632" w:rsidR="00D87019" w:rsidRPr="00D87019" w:rsidRDefault="00D87019" w:rsidP="00D87019">
      <w:pPr>
        <w:rPr>
          <w:b/>
          <w:bCs/>
        </w:rPr>
      </w:pPr>
      <w:r w:rsidRPr="00D87019">
        <w:rPr>
          <w:b/>
          <w:bCs/>
        </w:rPr>
        <w:t>Bond Market (Fixed Income)</w:t>
      </w:r>
    </w:p>
    <w:p w14:paraId="3D0316F2" w14:textId="77777777" w:rsidR="00D87019" w:rsidRPr="00D87019" w:rsidRDefault="00D87019" w:rsidP="00D87019">
      <w:r w:rsidRPr="00D87019">
        <w:t xml:space="preserve">This is where investors </w:t>
      </w:r>
      <w:r w:rsidRPr="00D87019">
        <w:rPr>
          <w:b/>
          <w:bCs/>
        </w:rPr>
        <w:t>lend money</w:t>
      </w:r>
      <w:r w:rsidRPr="00D87019">
        <w:t xml:space="preserve"> to governments or corporations in exchange for regular interest payments.</w:t>
      </w:r>
    </w:p>
    <w:p w14:paraId="3A942857" w14:textId="77777777" w:rsidR="00D87019" w:rsidRPr="00D87019" w:rsidRDefault="00D87019" w:rsidP="00D87019">
      <w:pPr>
        <w:numPr>
          <w:ilvl w:val="0"/>
          <w:numId w:val="49"/>
        </w:numPr>
      </w:pPr>
      <w:r w:rsidRPr="00D87019">
        <w:rPr>
          <w:b/>
          <w:bCs/>
        </w:rPr>
        <w:t>U.S. Treasury Bonds</w:t>
      </w:r>
      <w:r w:rsidRPr="00D87019">
        <w:t xml:space="preserve"> – Very safe, backed by the government</w:t>
      </w:r>
    </w:p>
    <w:p w14:paraId="60DC770F" w14:textId="77777777" w:rsidR="00D87019" w:rsidRPr="00D87019" w:rsidRDefault="00D87019" w:rsidP="00D87019">
      <w:pPr>
        <w:numPr>
          <w:ilvl w:val="0"/>
          <w:numId w:val="49"/>
        </w:numPr>
      </w:pPr>
      <w:r w:rsidRPr="00D87019">
        <w:rPr>
          <w:b/>
          <w:bCs/>
        </w:rPr>
        <w:lastRenderedPageBreak/>
        <w:t>Municipal Bonds</w:t>
      </w:r>
      <w:r w:rsidRPr="00D87019">
        <w:t xml:space="preserve"> – Issued by cities/states to fund local projects</w:t>
      </w:r>
    </w:p>
    <w:p w14:paraId="04D0520B" w14:textId="77777777" w:rsidR="00D87019" w:rsidRPr="00D87019" w:rsidRDefault="00D87019" w:rsidP="00D87019">
      <w:pPr>
        <w:numPr>
          <w:ilvl w:val="0"/>
          <w:numId w:val="49"/>
        </w:numPr>
      </w:pPr>
      <w:r w:rsidRPr="00D87019">
        <w:rPr>
          <w:b/>
          <w:bCs/>
        </w:rPr>
        <w:t>Corporate Bonds</w:t>
      </w:r>
      <w:r w:rsidRPr="00D87019">
        <w:t xml:space="preserve"> – Issued by companies; higher risk = higher reward</w:t>
      </w:r>
    </w:p>
    <w:p w14:paraId="46E8306F" w14:textId="4B740EA5" w:rsidR="00D87019" w:rsidRPr="00D87019" w:rsidRDefault="00D87019" w:rsidP="00D87019">
      <w:r w:rsidRPr="00D87019">
        <w:t xml:space="preserve">Bonds are usually </w:t>
      </w:r>
      <w:r w:rsidRPr="00D87019">
        <w:rPr>
          <w:b/>
          <w:bCs/>
        </w:rPr>
        <w:t>less risky</w:t>
      </w:r>
      <w:r w:rsidRPr="00D87019">
        <w:t xml:space="preserve"> than stocks and are used for stable income.</w:t>
      </w:r>
    </w:p>
    <w:p w14:paraId="5496F441" w14:textId="77777777" w:rsidR="00D87019" w:rsidRPr="00D87019" w:rsidRDefault="008E6581" w:rsidP="00D87019">
      <w:r w:rsidRPr="00D87019">
        <w:rPr>
          <w:noProof/>
        </w:rPr>
        <w:pict w14:anchorId="23FFFB26">
          <v:rect id="_x0000_i1036" alt="" style="width:431.95pt;height:.05pt;mso-width-percent:0;mso-height-percent:0;mso-width-percent:0;mso-height-percent:0" o:hrpct="923" o:hralign="center" o:hrstd="t" o:hr="t" fillcolor="#a0a0a0" stroked="f"/>
        </w:pict>
      </w:r>
    </w:p>
    <w:p w14:paraId="3E254AF7" w14:textId="3E62AA75" w:rsidR="00D87019" w:rsidRPr="00D87019" w:rsidRDefault="00D87019" w:rsidP="00D87019">
      <w:pPr>
        <w:rPr>
          <w:b/>
          <w:bCs/>
        </w:rPr>
      </w:pPr>
      <w:r w:rsidRPr="00D87019">
        <w:rPr>
          <w:b/>
          <w:bCs/>
        </w:rPr>
        <w:t>Cryptocurrency Market</w:t>
      </w:r>
    </w:p>
    <w:p w14:paraId="37B9A80B" w14:textId="77777777" w:rsidR="00D87019" w:rsidRPr="00D87019" w:rsidRDefault="00D87019" w:rsidP="00D87019">
      <w:r w:rsidRPr="00D87019">
        <w:t xml:space="preserve">A newer, digital market where people buy and trade </w:t>
      </w:r>
      <w:r w:rsidRPr="00D87019">
        <w:rPr>
          <w:b/>
          <w:bCs/>
        </w:rPr>
        <w:t>cryptocurrencies</w:t>
      </w:r>
      <w:r w:rsidRPr="00D87019">
        <w:t xml:space="preserve"> like:</w:t>
      </w:r>
    </w:p>
    <w:p w14:paraId="68707E51" w14:textId="77777777" w:rsidR="00D87019" w:rsidRPr="00D87019" w:rsidRDefault="00D87019" w:rsidP="00D87019">
      <w:pPr>
        <w:numPr>
          <w:ilvl w:val="0"/>
          <w:numId w:val="50"/>
        </w:numPr>
      </w:pPr>
      <w:r w:rsidRPr="00D87019">
        <w:rPr>
          <w:b/>
          <w:bCs/>
        </w:rPr>
        <w:t>Bitcoin</w:t>
      </w:r>
    </w:p>
    <w:p w14:paraId="3EAADED7" w14:textId="77777777" w:rsidR="00D87019" w:rsidRPr="00D87019" w:rsidRDefault="00D87019" w:rsidP="00D87019">
      <w:pPr>
        <w:numPr>
          <w:ilvl w:val="0"/>
          <w:numId w:val="50"/>
        </w:numPr>
      </w:pPr>
      <w:r w:rsidRPr="00D87019">
        <w:rPr>
          <w:b/>
          <w:bCs/>
        </w:rPr>
        <w:t>Ethereum</w:t>
      </w:r>
    </w:p>
    <w:p w14:paraId="3C33A9C9" w14:textId="77777777" w:rsidR="00D87019" w:rsidRPr="00D87019" w:rsidRDefault="00D87019" w:rsidP="00D87019">
      <w:pPr>
        <w:numPr>
          <w:ilvl w:val="0"/>
          <w:numId w:val="50"/>
        </w:numPr>
      </w:pPr>
      <w:r w:rsidRPr="00D87019">
        <w:rPr>
          <w:b/>
          <w:bCs/>
        </w:rPr>
        <w:t>Solana</w:t>
      </w:r>
    </w:p>
    <w:p w14:paraId="25054908" w14:textId="1D563BEC" w:rsidR="00D87019" w:rsidRPr="00D87019" w:rsidRDefault="00D87019" w:rsidP="00D87019">
      <w:r w:rsidRPr="00D87019">
        <w:t>Highly volatile and speculative. Not recommended as a primary investment for beginners or those rebuilding financially.</w:t>
      </w:r>
    </w:p>
    <w:p w14:paraId="56CF768C" w14:textId="77777777" w:rsidR="00D87019" w:rsidRPr="00D87019" w:rsidRDefault="008E6581" w:rsidP="00D87019">
      <w:r w:rsidRPr="00D87019">
        <w:rPr>
          <w:noProof/>
        </w:rPr>
        <w:pict w14:anchorId="2E52B493">
          <v:rect id="_x0000_i1035" alt="" style="width:431.95pt;height:.05pt;mso-width-percent:0;mso-height-percent:0;mso-width-percent:0;mso-height-percent:0" o:hrpct="923" o:hralign="center" o:hrstd="t" o:hr="t" fillcolor="#a0a0a0" stroked="f"/>
        </w:pict>
      </w:r>
    </w:p>
    <w:p w14:paraId="7003AD00" w14:textId="79F9E71E" w:rsidR="00D87019" w:rsidRPr="00D87019" w:rsidRDefault="00D87019" w:rsidP="00D87019">
      <w:pPr>
        <w:rPr>
          <w:b/>
          <w:bCs/>
        </w:rPr>
      </w:pPr>
      <w:r w:rsidRPr="00D87019">
        <w:rPr>
          <w:b/>
          <w:bCs/>
        </w:rPr>
        <w:t>Real Estate Investment Market</w:t>
      </w:r>
    </w:p>
    <w:p w14:paraId="5810D887" w14:textId="77777777" w:rsidR="00D87019" w:rsidRPr="00D87019" w:rsidRDefault="00D87019" w:rsidP="00D87019">
      <w:r w:rsidRPr="00D87019">
        <w:t>Investing in:</w:t>
      </w:r>
    </w:p>
    <w:p w14:paraId="194F92BB" w14:textId="77777777" w:rsidR="00D87019" w:rsidRPr="00D87019" w:rsidRDefault="00D87019" w:rsidP="00D87019">
      <w:pPr>
        <w:numPr>
          <w:ilvl w:val="0"/>
          <w:numId w:val="51"/>
        </w:numPr>
      </w:pPr>
      <w:r w:rsidRPr="00D87019">
        <w:rPr>
          <w:b/>
          <w:bCs/>
        </w:rPr>
        <w:t>Physical properties</w:t>
      </w:r>
      <w:r w:rsidRPr="00D87019">
        <w:t xml:space="preserve"> (rental houses, commercial buildings)</w:t>
      </w:r>
    </w:p>
    <w:p w14:paraId="1CBCC1B0" w14:textId="77777777" w:rsidR="00D87019" w:rsidRPr="00D87019" w:rsidRDefault="00D87019" w:rsidP="00D87019">
      <w:pPr>
        <w:numPr>
          <w:ilvl w:val="0"/>
          <w:numId w:val="51"/>
        </w:numPr>
      </w:pPr>
      <w:r w:rsidRPr="00D87019">
        <w:rPr>
          <w:b/>
          <w:bCs/>
        </w:rPr>
        <w:t>REITs</w:t>
      </w:r>
      <w:r w:rsidRPr="00D87019">
        <w:t xml:space="preserve"> (Real Estate Investment Trusts) – Companies that own real estate and pay you a portion of the income</w:t>
      </w:r>
    </w:p>
    <w:p w14:paraId="105F47CB" w14:textId="256C2B9D" w:rsidR="00D87019" w:rsidRPr="00D87019" w:rsidRDefault="00D87019" w:rsidP="00D87019">
      <w:r w:rsidRPr="00D87019">
        <w:t>You can invest in REITs through the stock market without owning property directly.</w:t>
      </w:r>
    </w:p>
    <w:p w14:paraId="3251FBD5" w14:textId="77777777" w:rsidR="00D87019" w:rsidRPr="00D87019" w:rsidRDefault="008E6581" w:rsidP="00D87019">
      <w:r w:rsidRPr="00D87019">
        <w:rPr>
          <w:noProof/>
        </w:rPr>
        <w:pict w14:anchorId="35E64817">
          <v:rect id="_x0000_i1034" alt="" style="width:431.95pt;height:.05pt;mso-width-percent:0;mso-height-percent:0;mso-width-percent:0;mso-height-percent:0" o:hrpct="923" o:hralign="center" o:hrstd="t" o:hr="t" fillcolor="#a0a0a0" stroked="f"/>
        </w:pict>
      </w:r>
    </w:p>
    <w:p w14:paraId="0E36DFFE" w14:textId="1C055CF3" w:rsidR="00D87019" w:rsidRPr="00D87019" w:rsidRDefault="00D87019" w:rsidP="00D87019">
      <w:pPr>
        <w:rPr>
          <w:b/>
          <w:bCs/>
        </w:rPr>
      </w:pPr>
      <w:r w:rsidRPr="00D87019">
        <w:rPr>
          <w:b/>
          <w:bCs/>
        </w:rPr>
        <w:t>Commodities Market</w:t>
      </w:r>
    </w:p>
    <w:p w14:paraId="6A3BBCEE" w14:textId="77777777" w:rsidR="00D87019" w:rsidRPr="00D87019" w:rsidRDefault="00D87019" w:rsidP="00D87019">
      <w:r w:rsidRPr="00D87019">
        <w:t xml:space="preserve">Investing in </w:t>
      </w:r>
      <w:r w:rsidRPr="00D87019">
        <w:rPr>
          <w:b/>
          <w:bCs/>
        </w:rPr>
        <w:t>raw materials</w:t>
      </w:r>
      <w:r w:rsidRPr="00D87019">
        <w:t xml:space="preserve"> like:</w:t>
      </w:r>
    </w:p>
    <w:p w14:paraId="10CBF65E" w14:textId="77777777" w:rsidR="00D87019" w:rsidRPr="00D87019" w:rsidRDefault="00D87019" w:rsidP="00D87019">
      <w:pPr>
        <w:numPr>
          <w:ilvl w:val="0"/>
          <w:numId w:val="52"/>
        </w:numPr>
      </w:pPr>
      <w:r w:rsidRPr="00D87019">
        <w:t>Gold</w:t>
      </w:r>
    </w:p>
    <w:p w14:paraId="7BB729F2" w14:textId="77777777" w:rsidR="00D87019" w:rsidRPr="00D87019" w:rsidRDefault="00D87019" w:rsidP="00D87019">
      <w:pPr>
        <w:numPr>
          <w:ilvl w:val="0"/>
          <w:numId w:val="52"/>
        </w:numPr>
      </w:pPr>
      <w:r w:rsidRPr="00D87019">
        <w:t>Oil</w:t>
      </w:r>
    </w:p>
    <w:p w14:paraId="3CD112CA" w14:textId="77777777" w:rsidR="00D87019" w:rsidRPr="00D87019" w:rsidRDefault="00D87019" w:rsidP="00D87019">
      <w:pPr>
        <w:numPr>
          <w:ilvl w:val="0"/>
          <w:numId w:val="52"/>
        </w:numPr>
      </w:pPr>
      <w:r w:rsidRPr="00D87019">
        <w:t>Wheat</w:t>
      </w:r>
    </w:p>
    <w:p w14:paraId="3BCA9C2F" w14:textId="77777777" w:rsidR="00D87019" w:rsidRPr="00D87019" w:rsidRDefault="00D87019" w:rsidP="00D87019">
      <w:pPr>
        <w:numPr>
          <w:ilvl w:val="0"/>
          <w:numId w:val="52"/>
        </w:numPr>
      </w:pPr>
      <w:r w:rsidRPr="00D87019">
        <w:t>Silver</w:t>
      </w:r>
    </w:p>
    <w:p w14:paraId="66D697E1" w14:textId="77777777" w:rsidR="00D87019" w:rsidRPr="00D87019" w:rsidRDefault="00D87019" w:rsidP="00D87019">
      <w:r w:rsidRPr="00D87019">
        <w:t xml:space="preserve">These are often used to </w:t>
      </w:r>
      <w:r w:rsidRPr="00D87019">
        <w:rPr>
          <w:b/>
          <w:bCs/>
        </w:rPr>
        <w:t>hedge against inflation</w:t>
      </w:r>
      <w:r w:rsidRPr="00D87019">
        <w:t xml:space="preserve"> but can be risky for beginners.</w:t>
      </w:r>
    </w:p>
    <w:p w14:paraId="518D86A7" w14:textId="77777777" w:rsidR="00D87019" w:rsidRPr="00D87019" w:rsidRDefault="008E6581" w:rsidP="00D87019">
      <w:r w:rsidRPr="00D87019">
        <w:rPr>
          <w:noProof/>
        </w:rPr>
        <w:lastRenderedPageBreak/>
        <w:pict w14:anchorId="5E686848">
          <v:rect id="_x0000_i1033" alt="" style="width:431.95pt;height:.05pt;mso-width-percent:0;mso-height-percent:0;mso-width-percent:0;mso-height-percent:0" o:hrpct="923" o:hralign="center" o:hrstd="t" o:hr="t" fillcolor="#a0a0a0" stroked="f"/>
        </w:pict>
      </w:r>
    </w:p>
    <w:p w14:paraId="3D738E6F" w14:textId="5AB3DEAC" w:rsidR="00D87019" w:rsidRPr="00D87019" w:rsidRDefault="00D87019" w:rsidP="00D87019">
      <w:pPr>
        <w:rPr>
          <w:b/>
          <w:bCs/>
        </w:rPr>
      </w:pPr>
      <w:r w:rsidRPr="00D87019">
        <w:rPr>
          <w:b/>
          <w:bCs/>
        </w:rPr>
        <w:t>Mutual Funds &amp; ETFs (Exchange-Traded Funds)</w:t>
      </w:r>
    </w:p>
    <w:p w14:paraId="152C0308" w14:textId="77777777" w:rsidR="00D87019" w:rsidRPr="00D87019" w:rsidRDefault="00D87019" w:rsidP="00D87019">
      <w:r w:rsidRPr="00D87019">
        <w:t xml:space="preserve">These aren’t markets, but </w:t>
      </w:r>
      <w:r w:rsidRPr="00D87019">
        <w:rPr>
          <w:b/>
          <w:bCs/>
        </w:rPr>
        <w:t>tools that give you access</w:t>
      </w:r>
      <w:r w:rsidRPr="00D87019">
        <w:t xml:space="preserve"> to markets:</w:t>
      </w:r>
    </w:p>
    <w:p w14:paraId="547D010D" w14:textId="77777777" w:rsidR="00D87019" w:rsidRPr="00D87019" w:rsidRDefault="00D87019" w:rsidP="00D87019">
      <w:pPr>
        <w:numPr>
          <w:ilvl w:val="0"/>
          <w:numId w:val="53"/>
        </w:numPr>
      </w:pPr>
      <w:r w:rsidRPr="00D87019">
        <w:rPr>
          <w:b/>
          <w:bCs/>
        </w:rPr>
        <w:t>Mutual Funds</w:t>
      </w:r>
      <w:r w:rsidRPr="00D87019">
        <w:t xml:space="preserve"> – Professionally managed, bought through a firm (like Vanguard or Fidelity)</w:t>
      </w:r>
    </w:p>
    <w:p w14:paraId="5A9E43EF" w14:textId="77777777" w:rsidR="00D87019" w:rsidRPr="00D87019" w:rsidRDefault="00D87019" w:rsidP="00D87019">
      <w:pPr>
        <w:numPr>
          <w:ilvl w:val="0"/>
          <w:numId w:val="53"/>
        </w:numPr>
      </w:pPr>
      <w:r w:rsidRPr="00D87019">
        <w:rPr>
          <w:b/>
          <w:bCs/>
        </w:rPr>
        <w:t>ETFs</w:t>
      </w:r>
      <w:r w:rsidRPr="00D87019">
        <w:t xml:space="preserve"> – Like mutual funds, but traded on the stock exchange (you can buy/sell anytime)</w:t>
      </w:r>
    </w:p>
    <w:p w14:paraId="04A11D77" w14:textId="58F224F6" w:rsidR="00D87019" w:rsidRPr="00D87019" w:rsidRDefault="00D87019" w:rsidP="00D87019">
      <w:r w:rsidRPr="00D87019">
        <w:t xml:space="preserve">Both allow you to own </w:t>
      </w:r>
      <w:r w:rsidRPr="00D87019">
        <w:rPr>
          <w:b/>
          <w:bCs/>
        </w:rPr>
        <w:t>a mix of stocks or bonds</w:t>
      </w:r>
      <w:r w:rsidRPr="00D87019">
        <w:t xml:space="preserve"> without picking individual companies.</w:t>
      </w:r>
    </w:p>
    <w:p w14:paraId="33F41873" w14:textId="77777777" w:rsidR="00D87019" w:rsidRPr="00D87019" w:rsidRDefault="008E6581" w:rsidP="00D87019">
      <w:r w:rsidRPr="00D87019">
        <w:rPr>
          <w:noProof/>
        </w:rPr>
        <w:pict w14:anchorId="66756866">
          <v:rect id="_x0000_i1032" alt="" style="width:431.95pt;height:.05pt;mso-width-percent:0;mso-height-percent:0;mso-width-percent:0;mso-height-percent:0" o:hrpct="923" o:hralign="center" o:hrstd="t" o:hr="t" fillcolor="#a0a0a0" stroked="f"/>
        </w:pict>
      </w:r>
    </w:p>
    <w:p w14:paraId="365AD2CA" w14:textId="53CCC441" w:rsidR="00D87019" w:rsidRPr="00D87019" w:rsidRDefault="00D87019" w:rsidP="00D87019">
      <w:pPr>
        <w:rPr>
          <w:b/>
          <w:bCs/>
        </w:rPr>
      </w:pPr>
      <w:r w:rsidRPr="00D87019">
        <w:rPr>
          <w:b/>
          <w:bCs/>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6"/>
        <w:gridCol w:w="3161"/>
        <w:gridCol w:w="3533"/>
      </w:tblGrid>
      <w:tr w:rsidR="00D87019" w:rsidRPr="00D87019" w14:paraId="254ACB27" w14:textId="77777777" w:rsidTr="00D87019">
        <w:trPr>
          <w:tblHeader/>
          <w:tblCellSpacing w:w="15" w:type="dxa"/>
        </w:trPr>
        <w:tc>
          <w:tcPr>
            <w:tcW w:w="0" w:type="auto"/>
            <w:vAlign w:val="center"/>
            <w:hideMark/>
          </w:tcPr>
          <w:p w14:paraId="55554F25" w14:textId="77777777" w:rsidR="00D87019" w:rsidRPr="00D87019" w:rsidRDefault="00D87019" w:rsidP="00D87019">
            <w:pPr>
              <w:rPr>
                <w:b/>
                <w:bCs/>
              </w:rPr>
            </w:pPr>
            <w:r w:rsidRPr="00D87019">
              <w:rPr>
                <w:b/>
                <w:bCs/>
              </w:rPr>
              <w:t>Market</w:t>
            </w:r>
          </w:p>
        </w:tc>
        <w:tc>
          <w:tcPr>
            <w:tcW w:w="0" w:type="auto"/>
            <w:vAlign w:val="center"/>
            <w:hideMark/>
          </w:tcPr>
          <w:p w14:paraId="44CA2E62" w14:textId="77777777" w:rsidR="00D87019" w:rsidRPr="00D87019" w:rsidRDefault="00D87019" w:rsidP="00D87019">
            <w:pPr>
              <w:rPr>
                <w:b/>
                <w:bCs/>
              </w:rPr>
            </w:pPr>
            <w:r w:rsidRPr="00D87019">
              <w:rPr>
                <w:b/>
                <w:bCs/>
              </w:rPr>
              <w:t>Purpose</w:t>
            </w:r>
          </w:p>
        </w:tc>
        <w:tc>
          <w:tcPr>
            <w:tcW w:w="0" w:type="auto"/>
            <w:vAlign w:val="center"/>
            <w:hideMark/>
          </w:tcPr>
          <w:p w14:paraId="1B624DAE" w14:textId="77777777" w:rsidR="00D87019" w:rsidRPr="00D87019" w:rsidRDefault="00D87019" w:rsidP="00D87019">
            <w:pPr>
              <w:rPr>
                <w:b/>
                <w:bCs/>
              </w:rPr>
            </w:pPr>
            <w:r w:rsidRPr="00D87019">
              <w:rPr>
                <w:b/>
                <w:bCs/>
              </w:rPr>
              <w:t>Beginner-Friendly?</w:t>
            </w:r>
          </w:p>
        </w:tc>
      </w:tr>
      <w:tr w:rsidR="00D87019" w:rsidRPr="00D87019" w14:paraId="699B54D7" w14:textId="77777777" w:rsidTr="00D87019">
        <w:trPr>
          <w:tblCellSpacing w:w="15" w:type="dxa"/>
        </w:trPr>
        <w:tc>
          <w:tcPr>
            <w:tcW w:w="0" w:type="auto"/>
            <w:vAlign w:val="center"/>
            <w:hideMark/>
          </w:tcPr>
          <w:p w14:paraId="416060D3" w14:textId="77777777" w:rsidR="00D87019" w:rsidRPr="00D87019" w:rsidRDefault="00D87019" w:rsidP="00D87019">
            <w:r w:rsidRPr="00D87019">
              <w:t>Stock Market</w:t>
            </w:r>
          </w:p>
        </w:tc>
        <w:tc>
          <w:tcPr>
            <w:tcW w:w="0" w:type="auto"/>
            <w:vAlign w:val="center"/>
            <w:hideMark/>
          </w:tcPr>
          <w:p w14:paraId="296F4756" w14:textId="77777777" w:rsidR="00D87019" w:rsidRPr="00D87019" w:rsidRDefault="00D87019" w:rsidP="00D87019">
            <w:r w:rsidRPr="00D87019">
              <w:t>Buy shares in companies</w:t>
            </w:r>
          </w:p>
        </w:tc>
        <w:tc>
          <w:tcPr>
            <w:tcW w:w="0" w:type="auto"/>
            <w:vAlign w:val="center"/>
            <w:hideMark/>
          </w:tcPr>
          <w:p w14:paraId="2D106910" w14:textId="77777777" w:rsidR="00D87019" w:rsidRPr="00D87019" w:rsidRDefault="00D87019" w:rsidP="00D87019">
            <w:r w:rsidRPr="00D87019">
              <w:rPr>
                <w:rFonts w:ascii="Apple Color Emoji" w:hAnsi="Apple Color Emoji" w:cs="Apple Color Emoji"/>
              </w:rPr>
              <w:t>✅</w:t>
            </w:r>
            <w:r w:rsidRPr="00D87019">
              <w:t xml:space="preserve"> Yes (via index funds)</w:t>
            </w:r>
          </w:p>
        </w:tc>
      </w:tr>
      <w:tr w:rsidR="00D87019" w:rsidRPr="00D87019" w14:paraId="777F2940" w14:textId="77777777" w:rsidTr="00D87019">
        <w:trPr>
          <w:tblCellSpacing w:w="15" w:type="dxa"/>
        </w:trPr>
        <w:tc>
          <w:tcPr>
            <w:tcW w:w="0" w:type="auto"/>
            <w:vAlign w:val="center"/>
            <w:hideMark/>
          </w:tcPr>
          <w:p w14:paraId="0712A7A2" w14:textId="77777777" w:rsidR="00D87019" w:rsidRPr="00D87019" w:rsidRDefault="00D87019" w:rsidP="00D87019">
            <w:r w:rsidRPr="00D87019">
              <w:t>Bond Market</w:t>
            </w:r>
          </w:p>
        </w:tc>
        <w:tc>
          <w:tcPr>
            <w:tcW w:w="0" w:type="auto"/>
            <w:vAlign w:val="center"/>
            <w:hideMark/>
          </w:tcPr>
          <w:p w14:paraId="71B59810" w14:textId="77777777" w:rsidR="00D87019" w:rsidRPr="00D87019" w:rsidRDefault="00D87019" w:rsidP="00D87019">
            <w:r w:rsidRPr="00D87019">
              <w:t>Lend to gov/companies for interest</w:t>
            </w:r>
          </w:p>
        </w:tc>
        <w:tc>
          <w:tcPr>
            <w:tcW w:w="0" w:type="auto"/>
            <w:vAlign w:val="center"/>
            <w:hideMark/>
          </w:tcPr>
          <w:p w14:paraId="5E979014" w14:textId="77777777" w:rsidR="00D87019" w:rsidRPr="00D87019" w:rsidRDefault="00D87019" w:rsidP="00D87019">
            <w:r w:rsidRPr="00D87019">
              <w:rPr>
                <w:rFonts w:ascii="Apple Color Emoji" w:hAnsi="Apple Color Emoji" w:cs="Apple Color Emoji"/>
              </w:rPr>
              <w:t>✅</w:t>
            </w:r>
            <w:r w:rsidRPr="00D87019">
              <w:t xml:space="preserve"> Yes (for income)</w:t>
            </w:r>
          </w:p>
        </w:tc>
      </w:tr>
      <w:tr w:rsidR="00D87019" w:rsidRPr="00D87019" w14:paraId="1ED0697B" w14:textId="77777777" w:rsidTr="00D87019">
        <w:trPr>
          <w:tblCellSpacing w:w="15" w:type="dxa"/>
        </w:trPr>
        <w:tc>
          <w:tcPr>
            <w:tcW w:w="0" w:type="auto"/>
            <w:vAlign w:val="center"/>
            <w:hideMark/>
          </w:tcPr>
          <w:p w14:paraId="645E8238" w14:textId="77777777" w:rsidR="00D87019" w:rsidRPr="00D87019" w:rsidRDefault="00D87019" w:rsidP="00D87019">
            <w:r w:rsidRPr="00D87019">
              <w:t>Crypto Market</w:t>
            </w:r>
          </w:p>
        </w:tc>
        <w:tc>
          <w:tcPr>
            <w:tcW w:w="0" w:type="auto"/>
            <w:vAlign w:val="center"/>
            <w:hideMark/>
          </w:tcPr>
          <w:p w14:paraId="18B695DB" w14:textId="77777777" w:rsidR="00D87019" w:rsidRPr="00D87019" w:rsidRDefault="00D87019" w:rsidP="00D87019">
            <w:r w:rsidRPr="00D87019">
              <w:t>Trade digital currency</w:t>
            </w:r>
          </w:p>
        </w:tc>
        <w:tc>
          <w:tcPr>
            <w:tcW w:w="0" w:type="auto"/>
            <w:vAlign w:val="center"/>
            <w:hideMark/>
          </w:tcPr>
          <w:p w14:paraId="2F9FC189" w14:textId="77777777" w:rsidR="00D87019" w:rsidRPr="00D87019" w:rsidRDefault="00D87019" w:rsidP="00D87019">
            <w:r w:rsidRPr="00D87019">
              <w:rPr>
                <w:rFonts w:ascii="Apple Color Emoji" w:hAnsi="Apple Color Emoji" w:cs="Apple Color Emoji"/>
              </w:rPr>
              <w:t>⚠️</w:t>
            </w:r>
            <w:r w:rsidRPr="00D87019">
              <w:t xml:space="preserve"> Risky, not beginner-friendly</w:t>
            </w:r>
          </w:p>
        </w:tc>
      </w:tr>
      <w:tr w:rsidR="00D87019" w:rsidRPr="00D87019" w14:paraId="1FCF3201" w14:textId="77777777" w:rsidTr="00D87019">
        <w:trPr>
          <w:tblCellSpacing w:w="15" w:type="dxa"/>
        </w:trPr>
        <w:tc>
          <w:tcPr>
            <w:tcW w:w="0" w:type="auto"/>
            <w:vAlign w:val="center"/>
            <w:hideMark/>
          </w:tcPr>
          <w:p w14:paraId="3C6B5CD0" w14:textId="77777777" w:rsidR="00D87019" w:rsidRPr="00D87019" w:rsidRDefault="00D87019" w:rsidP="00D87019">
            <w:r w:rsidRPr="00D87019">
              <w:t>Real Estate Market</w:t>
            </w:r>
          </w:p>
        </w:tc>
        <w:tc>
          <w:tcPr>
            <w:tcW w:w="0" w:type="auto"/>
            <w:vAlign w:val="center"/>
            <w:hideMark/>
          </w:tcPr>
          <w:p w14:paraId="7DD47C30" w14:textId="77777777" w:rsidR="00D87019" w:rsidRPr="00D87019" w:rsidRDefault="00D87019" w:rsidP="00D87019">
            <w:r w:rsidRPr="00D87019">
              <w:t>Invest in property or REITs</w:t>
            </w:r>
          </w:p>
        </w:tc>
        <w:tc>
          <w:tcPr>
            <w:tcW w:w="0" w:type="auto"/>
            <w:vAlign w:val="center"/>
            <w:hideMark/>
          </w:tcPr>
          <w:p w14:paraId="5BAD3B77" w14:textId="77777777" w:rsidR="00D87019" w:rsidRPr="00D87019" w:rsidRDefault="00D87019" w:rsidP="00D87019">
            <w:r w:rsidRPr="00D87019">
              <w:rPr>
                <w:rFonts w:ascii="Apple Color Emoji" w:hAnsi="Apple Color Emoji" w:cs="Apple Color Emoji"/>
              </w:rPr>
              <w:t>✅</w:t>
            </w:r>
            <w:r w:rsidRPr="00D87019">
              <w:t xml:space="preserve"> Yes (REITs), </w:t>
            </w:r>
            <w:r w:rsidRPr="00D87019">
              <w:rPr>
                <w:rFonts w:ascii="Apple Color Emoji" w:hAnsi="Apple Color Emoji" w:cs="Apple Color Emoji"/>
              </w:rPr>
              <w:t>⚠️</w:t>
            </w:r>
            <w:r w:rsidRPr="00D87019">
              <w:t xml:space="preserve"> Complex for property</w:t>
            </w:r>
          </w:p>
        </w:tc>
      </w:tr>
      <w:tr w:rsidR="00D87019" w:rsidRPr="00D87019" w14:paraId="4BE4E18C" w14:textId="77777777" w:rsidTr="00D87019">
        <w:trPr>
          <w:tblCellSpacing w:w="15" w:type="dxa"/>
        </w:trPr>
        <w:tc>
          <w:tcPr>
            <w:tcW w:w="0" w:type="auto"/>
            <w:vAlign w:val="center"/>
            <w:hideMark/>
          </w:tcPr>
          <w:p w14:paraId="6ABE07CF" w14:textId="77777777" w:rsidR="00D87019" w:rsidRPr="00D87019" w:rsidRDefault="00D87019" w:rsidP="00D87019">
            <w:r w:rsidRPr="00D87019">
              <w:t>Commodities Market</w:t>
            </w:r>
          </w:p>
        </w:tc>
        <w:tc>
          <w:tcPr>
            <w:tcW w:w="0" w:type="auto"/>
            <w:vAlign w:val="center"/>
            <w:hideMark/>
          </w:tcPr>
          <w:p w14:paraId="173E79ED" w14:textId="77777777" w:rsidR="00D87019" w:rsidRPr="00D87019" w:rsidRDefault="00D87019" w:rsidP="00D87019">
            <w:r w:rsidRPr="00D87019">
              <w:t>Invest in raw materials</w:t>
            </w:r>
          </w:p>
        </w:tc>
        <w:tc>
          <w:tcPr>
            <w:tcW w:w="0" w:type="auto"/>
            <w:vAlign w:val="center"/>
            <w:hideMark/>
          </w:tcPr>
          <w:p w14:paraId="52D837E3" w14:textId="77777777" w:rsidR="00D87019" w:rsidRPr="00D87019" w:rsidRDefault="00D87019" w:rsidP="00D87019">
            <w:r w:rsidRPr="00D87019">
              <w:rPr>
                <w:rFonts w:ascii="Apple Color Emoji" w:hAnsi="Apple Color Emoji" w:cs="Apple Color Emoji"/>
              </w:rPr>
              <w:t>⚠️</w:t>
            </w:r>
            <w:r w:rsidRPr="00D87019">
              <w:t xml:space="preserve"> Risky</w:t>
            </w:r>
          </w:p>
        </w:tc>
      </w:tr>
      <w:tr w:rsidR="00D87019" w:rsidRPr="00D87019" w14:paraId="2374A3F8" w14:textId="77777777" w:rsidTr="00D87019">
        <w:trPr>
          <w:tblCellSpacing w:w="15" w:type="dxa"/>
        </w:trPr>
        <w:tc>
          <w:tcPr>
            <w:tcW w:w="0" w:type="auto"/>
            <w:vAlign w:val="center"/>
            <w:hideMark/>
          </w:tcPr>
          <w:p w14:paraId="26AD88C9" w14:textId="77777777" w:rsidR="00D87019" w:rsidRPr="00D87019" w:rsidRDefault="00D87019" w:rsidP="00D87019">
            <w:r w:rsidRPr="00D87019">
              <w:t>ETFs / Mutual Funds</w:t>
            </w:r>
          </w:p>
        </w:tc>
        <w:tc>
          <w:tcPr>
            <w:tcW w:w="0" w:type="auto"/>
            <w:vAlign w:val="center"/>
            <w:hideMark/>
          </w:tcPr>
          <w:p w14:paraId="6A654116" w14:textId="77777777" w:rsidR="00D87019" w:rsidRPr="00D87019" w:rsidRDefault="00D87019" w:rsidP="00D87019">
            <w:r w:rsidRPr="00D87019">
              <w:t>Access to baskets of investments</w:t>
            </w:r>
          </w:p>
        </w:tc>
        <w:tc>
          <w:tcPr>
            <w:tcW w:w="0" w:type="auto"/>
            <w:vAlign w:val="center"/>
            <w:hideMark/>
          </w:tcPr>
          <w:p w14:paraId="497EE06D" w14:textId="77777777" w:rsidR="00D87019" w:rsidRPr="00D87019" w:rsidRDefault="00D87019" w:rsidP="00D87019">
            <w:r w:rsidRPr="00D87019">
              <w:rPr>
                <w:rFonts w:ascii="Apple Color Emoji" w:hAnsi="Apple Color Emoji" w:cs="Apple Color Emoji"/>
              </w:rPr>
              <w:t>✅</w:t>
            </w:r>
            <w:r w:rsidRPr="00D87019">
              <w:t xml:space="preserve"> Yes</w:t>
            </w:r>
          </w:p>
        </w:tc>
      </w:tr>
    </w:tbl>
    <w:p w14:paraId="05217C2B" w14:textId="77777777" w:rsidR="00D87019" w:rsidRDefault="00D87019" w:rsidP="00D87019"/>
    <w:p w14:paraId="00C3F7FD" w14:textId="3702A612" w:rsidR="00D87019" w:rsidRDefault="00D87019" w:rsidP="00D87019">
      <w:pPr>
        <w:rPr>
          <w:b/>
          <w:bCs/>
        </w:rPr>
      </w:pPr>
      <w:r w:rsidRPr="00D87019">
        <w:rPr>
          <w:b/>
          <w:bCs/>
        </w:rPr>
        <w:t>How to get started investing:</w:t>
      </w:r>
    </w:p>
    <w:p w14:paraId="7D015C4E" w14:textId="77777777" w:rsidR="00D87019" w:rsidRPr="00D87019" w:rsidRDefault="00D87019" w:rsidP="00D87019">
      <w:pPr>
        <w:rPr>
          <w:b/>
          <w:bCs/>
        </w:rPr>
      </w:pPr>
      <w:r w:rsidRPr="00D87019">
        <w:rPr>
          <w:b/>
          <w:bCs/>
        </w:rPr>
        <w:t>Step 1: Make Sure You’re Ready</w:t>
      </w:r>
    </w:p>
    <w:p w14:paraId="383F2109" w14:textId="77777777" w:rsidR="00D87019" w:rsidRPr="00D87019" w:rsidRDefault="00D87019" w:rsidP="00D87019">
      <w:r w:rsidRPr="00D87019">
        <w:t>Before you invest, make sure you’ve:</w:t>
      </w:r>
    </w:p>
    <w:p w14:paraId="68E3241E" w14:textId="77777777" w:rsidR="00D87019" w:rsidRPr="00D87019" w:rsidRDefault="00D87019" w:rsidP="00D87019">
      <w:pPr>
        <w:numPr>
          <w:ilvl w:val="0"/>
          <w:numId w:val="54"/>
        </w:numPr>
      </w:pPr>
      <w:r w:rsidRPr="00D87019">
        <w:rPr>
          <w:b/>
          <w:bCs/>
        </w:rPr>
        <w:t>Paid down high-interest debt</w:t>
      </w:r>
      <w:r w:rsidRPr="00D87019">
        <w:t xml:space="preserve"> (like credit cards)</w:t>
      </w:r>
    </w:p>
    <w:p w14:paraId="6CED8889" w14:textId="77777777" w:rsidR="00D87019" w:rsidRPr="00D87019" w:rsidRDefault="00D87019" w:rsidP="00D87019">
      <w:pPr>
        <w:numPr>
          <w:ilvl w:val="0"/>
          <w:numId w:val="54"/>
        </w:numPr>
      </w:pPr>
      <w:r w:rsidRPr="00D87019">
        <w:rPr>
          <w:b/>
          <w:bCs/>
        </w:rPr>
        <w:t>Built an emergency fund</w:t>
      </w:r>
      <w:r w:rsidRPr="00D87019">
        <w:t xml:space="preserve"> (aim for at least $500–$1,000 to start)</w:t>
      </w:r>
    </w:p>
    <w:p w14:paraId="6F9BD059" w14:textId="77777777" w:rsidR="00D87019" w:rsidRPr="00D87019" w:rsidRDefault="00D87019" w:rsidP="00D87019">
      <w:pPr>
        <w:numPr>
          <w:ilvl w:val="0"/>
          <w:numId w:val="54"/>
        </w:numPr>
      </w:pPr>
      <w:r w:rsidRPr="00D87019">
        <w:t xml:space="preserve">Have a </w:t>
      </w:r>
      <w:r w:rsidRPr="00D87019">
        <w:rPr>
          <w:b/>
          <w:bCs/>
        </w:rPr>
        <w:t>steady income</w:t>
      </w:r>
      <w:r w:rsidRPr="00D87019">
        <w:t xml:space="preserve"> (even part-time is fine)</w:t>
      </w:r>
    </w:p>
    <w:p w14:paraId="4794EBC7" w14:textId="2C2129D5" w:rsidR="00D87019" w:rsidRPr="00D87019" w:rsidRDefault="00D87019" w:rsidP="00D87019">
      <w:r w:rsidRPr="00D87019">
        <w:rPr>
          <w:i/>
          <w:iCs/>
        </w:rPr>
        <w:lastRenderedPageBreak/>
        <w:t>“Don’t invest your rent money.”</w:t>
      </w:r>
      <w:r w:rsidRPr="00D87019">
        <w:t xml:space="preserve"> Make sure your basic needs are covered first.</w:t>
      </w:r>
    </w:p>
    <w:p w14:paraId="4C6B87A8" w14:textId="0A36AA4B" w:rsidR="00D87019" w:rsidRPr="00D87019" w:rsidRDefault="008E6581" w:rsidP="00D87019">
      <w:r w:rsidRPr="00D87019">
        <w:rPr>
          <w:noProof/>
        </w:rPr>
        <w:pict w14:anchorId="246456A5">
          <v:rect id="_x0000_i1031" alt="" style="width:431.95pt;height:.05pt;mso-width-percent:0;mso-height-percent:0;mso-width-percent:0;mso-height-percent:0" o:hrpct="923" o:hralign="center" o:hrstd="t" o:hr="t" fillcolor="#a0a0a0" stroked="f"/>
        </w:pict>
      </w:r>
      <w:r w:rsidR="00D87019" w:rsidRPr="00D87019">
        <w:rPr>
          <w:b/>
          <w:bCs/>
        </w:rPr>
        <w:t>Step 2: Learn Basic Investment Types</w:t>
      </w:r>
    </w:p>
    <w:p w14:paraId="54401C5C" w14:textId="77777777" w:rsidR="00D87019" w:rsidRPr="00D87019" w:rsidRDefault="00D87019" w:rsidP="00D87019">
      <w:r w:rsidRPr="00D87019">
        <w:t>Here are the safest ways to start:</w:t>
      </w:r>
    </w:p>
    <w:p w14:paraId="3A8CD794" w14:textId="77777777" w:rsidR="00D87019" w:rsidRPr="00D87019" w:rsidRDefault="00D87019" w:rsidP="00D87019">
      <w:pPr>
        <w:numPr>
          <w:ilvl w:val="0"/>
          <w:numId w:val="55"/>
        </w:numPr>
      </w:pPr>
      <w:r w:rsidRPr="00D87019">
        <w:rPr>
          <w:b/>
          <w:bCs/>
        </w:rPr>
        <w:t>Roth IRA</w:t>
      </w:r>
      <w:r w:rsidRPr="00D87019">
        <w:t xml:space="preserve"> – Tax-free retirement savings (best place to start investing long-term)</w:t>
      </w:r>
    </w:p>
    <w:p w14:paraId="483720A8" w14:textId="77777777" w:rsidR="00D87019" w:rsidRPr="00D87019" w:rsidRDefault="00D87019" w:rsidP="00D87019">
      <w:pPr>
        <w:numPr>
          <w:ilvl w:val="0"/>
          <w:numId w:val="55"/>
        </w:numPr>
      </w:pPr>
      <w:r w:rsidRPr="00D87019">
        <w:rPr>
          <w:b/>
          <w:bCs/>
        </w:rPr>
        <w:t>401(k)</w:t>
      </w:r>
      <w:r w:rsidRPr="00D87019">
        <w:t xml:space="preserve"> – If your employer offers one, especially with matching contributions</w:t>
      </w:r>
    </w:p>
    <w:p w14:paraId="05ECA959" w14:textId="77777777" w:rsidR="00D87019" w:rsidRPr="00D87019" w:rsidRDefault="00D87019" w:rsidP="00D87019">
      <w:pPr>
        <w:numPr>
          <w:ilvl w:val="0"/>
          <w:numId w:val="55"/>
        </w:numPr>
      </w:pPr>
      <w:r w:rsidRPr="00D87019">
        <w:rPr>
          <w:b/>
          <w:bCs/>
        </w:rPr>
        <w:t>Index Funds or ETFs</w:t>
      </w:r>
      <w:r w:rsidRPr="00D87019">
        <w:t xml:space="preserve"> – Low-cost, beginner-friendly investments that track the stock market (like the S&amp;P 500)</w:t>
      </w:r>
    </w:p>
    <w:p w14:paraId="6329666A" w14:textId="77777777" w:rsidR="00D87019" w:rsidRPr="00D87019" w:rsidRDefault="00D87019" w:rsidP="00D87019">
      <w:r w:rsidRPr="00D87019">
        <w:t>Avoid:</w:t>
      </w:r>
    </w:p>
    <w:p w14:paraId="464ADB5B" w14:textId="77777777" w:rsidR="00D87019" w:rsidRPr="00D87019" w:rsidRDefault="00D87019" w:rsidP="00D87019">
      <w:pPr>
        <w:numPr>
          <w:ilvl w:val="0"/>
          <w:numId w:val="56"/>
        </w:numPr>
      </w:pPr>
      <w:r w:rsidRPr="00D87019">
        <w:t>Day trading</w:t>
      </w:r>
    </w:p>
    <w:p w14:paraId="40CE0CA6" w14:textId="77777777" w:rsidR="00D87019" w:rsidRPr="00D87019" w:rsidRDefault="00D87019" w:rsidP="00D87019">
      <w:pPr>
        <w:numPr>
          <w:ilvl w:val="0"/>
          <w:numId w:val="56"/>
        </w:numPr>
      </w:pPr>
      <w:r w:rsidRPr="00D87019">
        <w:t>Crypto (unless you fully understand the risks)</w:t>
      </w:r>
    </w:p>
    <w:p w14:paraId="3BC806EF" w14:textId="77777777" w:rsidR="00D87019" w:rsidRPr="00D87019" w:rsidRDefault="00D87019" w:rsidP="00D87019">
      <w:pPr>
        <w:numPr>
          <w:ilvl w:val="0"/>
          <w:numId w:val="56"/>
        </w:numPr>
      </w:pPr>
      <w:r w:rsidRPr="00D87019">
        <w:t>“Get-rich-quick” schemes</w:t>
      </w:r>
    </w:p>
    <w:p w14:paraId="03BED55F" w14:textId="77777777" w:rsidR="00D87019" w:rsidRPr="00D87019" w:rsidRDefault="008E6581" w:rsidP="00D87019">
      <w:r w:rsidRPr="00D87019">
        <w:rPr>
          <w:noProof/>
        </w:rPr>
        <w:pict w14:anchorId="385CBE26">
          <v:rect id="_x0000_i1030" alt="" style="width:431.95pt;height:.05pt;mso-width-percent:0;mso-height-percent:0;mso-width-percent:0;mso-height-percent:0" o:hrpct="923" o:hralign="center" o:hrstd="t" o:hr="t" fillcolor="#a0a0a0" stroked="f"/>
        </w:pict>
      </w:r>
    </w:p>
    <w:p w14:paraId="4B0C491F" w14:textId="39C25408" w:rsidR="00D87019" w:rsidRPr="00D87019" w:rsidRDefault="00D87019" w:rsidP="00D87019">
      <w:pPr>
        <w:rPr>
          <w:b/>
          <w:bCs/>
        </w:rPr>
      </w:pPr>
      <w:r w:rsidRPr="00D87019">
        <w:rPr>
          <w:b/>
          <w:bCs/>
        </w:rPr>
        <w:t>Step 3: Open an Investment Account</w:t>
      </w:r>
    </w:p>
    <w:p w14:paraId="315DF92A" w14:textId="77777777" w:rsidR="00D87019" w:rsidRPr="00D87019" w:rsidRDefault="00D87019" w:rsidP="00D87019">
      <w:r w:rsidRPr="00D87019">
        <w:t xml:space="preserve">You’ll need a </w:t>
      </w:r>
      <w:r w:rsidRPr="00D87019">
        <w:rPr>
          <w:b/>
          <w:bCs/>
        </w:rPr>
        <w:t>brokerage account</w:t>
      </w:r>
      <w:r w:rsidRPr="00D87019">
        <w:t xml:space="preserve"> to invest. Good beginner-friendly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7"/>
        <w:gridCol w:w="4618"/>
      </w:tblGrid>
      <w:tr w:rsidR="00D87019" w:rsidRPr="00D87019" w14:paraId="781FE293" w14:textId="77777777" w:rsidTr="00D87019">
        <w:trPr>
          <w:tblHeader/>
          <w:tblCellSpacing w:w="15" w:type="dxa"/>
        </w:trPr>
        <w:tc>
          <w:tcPr>
            <w:tcW w:w="0" w:type="auto"/>
            <w:vAlign w:val="center"/>
            <w:hideMark/>
          </w:tcPr>
          <w:p w14:paraId="7D2C7DFF" w14:textId="77777777" w:rsidR="00D87019" w:rsidRPr="00D87019" w:rsidRDefault="00D87019" w:rsidP="00D87019">
            <w:pPr>
              <w:rPr>
                <w:b/>
                <w:bCs/>
              </w:rPr>
            </w:pPr>
            <w:r w:rsidRPr="00D87019">
              <w:rPr>
                <w:b/>
                <w:bCs/>
              </w:rPr>
              <w:t>Company</w:t>
            </w:r>
          </w:p>
        </w:tc>
        <w:tc>
          <w:tcPr>
            <w:tcW w:w="0" w:type="auto"/>
            <w:vAlign w:val="center"/>
            <w:hideMark/>
          </w:tcPr>
          <w:p w14:paraId="2EEA9341" w14:textId="77777777" w:rsidR="00D87019" w:rsidRPr="00D87019" w:rsidRDefault="00D87019" w:rsidP="00D87019">
            <w:pPr>
              <w:rPr>
                <w:b/>
                <w:bCs/>
              </w:rPr>
            </w:pPr>
            <w:r w:rsidRPr="00D87019">
              <w:rPr>
                <w:b/>
                <w:bCs/>
              </w:rPr>
              <w:t>Features</w:t>
            </w:r>
          </w:p>
        </w:tc>
      </w:tr>
      <w:tr w:rsidR="00D87019" w:rsidRPr="00D87019" w14:paraId="0C4F4884" w14:textId="77777777" w:rsidTr="00D87019">
        <w:trPr>
          <w:tblCellSpacing w:w="15" w:type="dxa"/>
        </w:trPr>
        <w:tc>
          <w:tcPr>
            <w:tcW w:w="0" w:type="auto"/>
            <w:vAlign w:val="center"/>
            <w:hideMark/>
          </w:tcPr>
          <w:p w14:paraId="7A4429EB" w14:textId="77777777" w:rsidR="00D87019" w:rsidRPr="00D87019" w:rsidRDefault="00D87019" w:rsidP="00D87019">
            <w:r w:rsidRPr="00D87019">
              <w:rPr>
                <w:b/>
                <w:bCs/>
              </w:rPr>
              <w:t>Fidelity</w:t>
            </w:r>
          </w:p>
        </w:tc>
        <w:tc>
          <w:tcPr>
            <w:tcW w:w="0" w:type="auto"/>
            <w:vAlign w:val="center"/>
            <w:hideMark/>
          </w:tcPr>
          <w:p w14:paraId="24091AA1" w14:textId="77777777" w:rsidR="00D87019" w:rsidRPr="00D87019" w:rsidRDefault="00D87019" w:rsidP="00D87019">
            <w:r w:rsidRPr="00D87019">
              <w:t>No account minimums, easy-to-use app</w:t>
            </w:r>
          </w:p>
        </w:tc>
      </w:tr>
      <w:tr w:rsidR="00D87019" w:rsidRPr="00D87019" w14:paraId="311A3852" w14:textId="77777777" w:rsidTr="00D87019">
        <w:trPr>
          <w:tblCellSpacing w:w="15" w:type="dxa"/>
        </w:trPr>
        <w:tc>
          <w:tcPr>
            <w:tcW w:w="0" w:type="auto"/>
            <w:vAlign w:val="center"/>
            <w:hideMark/>
          </w:tcPr>
          <w:p w14:paraId="589DA201" w14:textId="77777777" w:rsidR="00D87019" w:rsidRPr="00D87019" w:rsidRDefault="00D87019" w:rsidP="00D87019">
            <w:r w:rsidRPr="00D87019">
              <w:rPr>
                <w:b/>
                <w:bCs/>
              </w:rPr>
              <w:t>Charles Schwab</w:t>
            </w:r>
          </w:p>
        </w:tc>
        <w:tc>
          <w:tcPr>
            <w:tcW w:w="0" w:type="auto"/>
            <w:vAlign w:val="center"/>
            <w:hideMark/>
          </w:tcPr>
          <w:p w14:paraId="325CE717" w14:textId="77777777" w:rsidR="00D87019" w:rsidRPr="00D87019" w:rsidRDefault="00D87019" w:rsidP="00D87019">
            <w:r w:rsidRPr="00D87019">
              <w:t>Low fees, great education resources</w:t>
            </w:r>
          </w:p>
        </w:tc>
      </w:tr>
      <w:tr w:rsidR="00D87019" w:rsidRPr="00D87019" w14:paraId="4E7E129E" w14:textId="77777777" w:rsidTr="00D87019">
        <w:trPr>
          <w:tblCellSpacing w:w="15" w:type="dxa"/>
        </w:trPr>
        <w:tc>
          <w:tcPr>
            <w:tcW w:w="0" w:type="auto"/>
            <w:vAlign w:val="center"/>
            <w:hideMark/>
          </w:tcPr>
          <w:p w14:paraId="55EF68E5" w14:textId="77777777" w:rsidR="00D87019" w:rsidRPr="00D87019" w:rsidRDefault="00D87019" w:rsidP="00D87019">
            <w:r w:rsidRPr="00D87019">
              <w:rPr>
                <w:b/>
                <w:bCs/>
              </w:rPr>
              <w:t>Vanguard</w:t>
            </w:r>
          </w:p>
        </w:tc>
        <w:tc>
          <w:tcPr>
            <w:tcW w:w="0" w:type="auto"/>
            <w:vAlign w:val="center"/>
            <w:hideMark/>
          </w:tcPr>
          <w:p w14:paraId="5C98017D" w14:textId="77777777" w:rsidR="00D87019" w:rsidRPr="00D87019" w:rsidRDefault="00D87019" w:rsidP="00D87019">
            <w:r w:rsidRPr="00D87019">
              <w:t>Best for long-term investing</w:t>
            </w:r>
          </w:p>
        </w:tc>
      </w:tr>
      <w:tr w:rsidR="00D87019" w:rsidRPr="00D87019" w14:paraId="7F6C4E71" w14:textId="77777777" w:rsidTr="00D87019">
        <w:trPr>
          <w:tblCellSpacing w:w="15" w:type="dxa"/>
        </w:trPr>
        <w:tc>
          <w:tcPr>
            <w:tcW w:w="0" w:type="auto"/>
            <w:vAlign w:val="center"/>
            <w:hideMark/>
          </w:tcPr>
          <w:p w14:paraId="559D1B0D" w14:textId="77777777" w:rsidR="00D87019" w:rsidRPr="00D87019" w:rsidRDefault="00D87019" w:rsidP="00D87019">
            <w:r w:rsidRPr="00D87019">
              <w:rPr>
                <w:b/>
                <w:bCs/>
              </w:rPr>
              <w:t xml:space="preserve">Betterment / </w:t>
            </w:r>
            <w:proofErr w:type="spellStart"/>
            <w:r w:rsidRPr="00D87019">
              <w:rPr>
                <w:b/>
                <w:bCs/>
              </w:rPr>
              <w:t>Wealthfront</w:t>
            </w:r>
            <w:proofErr w:type="spellEnd"/>
          </w:p>
        </w:tc>
        <w:tc>
          <w:tcPr>
            <w:tcW w:w="0" w:type="auto"/>
            <w:vAlign w:val="center"/>
            <w:hideMark/>
          </w:tcPr>
          <w:p w14:paraId="0723B1E5" w14:textId="77777777" w:rsidR="00D87019" w:rsidRPr="00D87019" w:rsidRDefault="00D87019" w:rsidP="00D87019">
            <w:r w:rsidRPr="00D87019">
              <w:t>Automated “</w:t>
            </w:r>
            <w:proofErr w:type="spellStart"/>
            <w:r w:rsidRPr="00D87019">
              <w:t>robo</w:t>
            </w:r>
            <w:proofErr w:type="spellEnd"/>
            <w:r w:rsidRPr="00D87019">
              <w:t>-advisors” for hands-off investing</w:t>
            </w:r>
          </w:p>
        </w:tc>
      </w:tr>
    </w:tbl>
    <w:p w14:paraId="790A445A" w14:textId="77777777" w:rsidR="00D87019" w:rsidRPr="00D87019" w:rsidRDefault="00D87019" w:rsidP="00D87019">
      <w:r w:rsidRPr="00D87019">
        <w:t xml:space="preserve">Also consider apps like </w:t>
      </w:r>
      <w:r w:rsidRPr="00D87019">
        <w:rPr>
          <w:b/>
          <w:bCs/>
        </w:rPr>
        <w:t>Acorns</w:t>
      </w:r>
      <w:r w:rsidRPr="00D87019">
        <w:t xml:space="preserve"> or </w:t>
      </w:r>
      <w:proofErr w:type="spellStart"/>
      <w:r w:rsidRPr="00D87019">
        <w:rPr>
          <w:b/>
          <w:bCs/>
        </w:rPr>
        <w:t>SoFi</w:t>
      </w:r>
      <w:proofErr w:type="spellEnd"/>
      <w:r w:rsidRPr="00D87019">
        <w:t xml:space="preserve"> if you’re just starting with a few dollars.</w:t>
      </w:r>
    </w:p>
    <w:p w14:paraId="19ED21EA" w14:textId="77777777" w:rsidR="00D87019" w:rsidRPr="00D87019" w:rsidRDefault="008E6581" w:rsidP="00D87019">
      <w:r w:rsidRPr="00D87019">
        <w:rPr>
          <w:noProof/>
        </w:rPr>
        <w:pict w14:anchorId="58F79936">
          <v:rect id="_x0000_i1029" alt="" style="width:431.95pt;height:.05pt;mso-width-percent:0;mso-height-percent:0;mso-width-percent:0;mso-height-percent:0" o:hrpct="923" o:hralign="center" o:hrstd="t" o:hr="t" fillcolor="#a0a0a0" stroked="f"/>
        </w:pict>
      </w:r>
    </w:p>
    <w:p w14:paraId="393AD32B" w14:textId="00EED4B8" w:rsidR="00D87019" w:rsidRPr="00D87019" w:rsidRDefault="00D87019" w:rsidP="00D87019">
      <w:pPr>
        <w:rPr>
          <w:b/>
          <w:bCs/>
        </w:rPr>
      </w:pPr>
      <w:r w:rsidRPr="00D87019">
        <w:rPr>
          <w:b/>
          <w:bCs/>
        </w:rPr>
        <w:t>Step 4: Decide How Much to Invest</w:t>
      </w:r>
    </w:p>
    <w:p w14:paraId="20C3E533" w14:textId="77777777" w:rsidR="00D87019" w:rsidRPr="00D87019" w:rsidRDefault="00D87019" w:rsidP="00D87019">
      <w:pPr>
        <w:numPr>
          <w:ilvl w:val="0"/>
          <w:numId w:val="57"/>
        </w:numPr>
      </w:pPr>
      <w:r w:rsidRPr="00D87019">
        <w:t xml:space="preserve">Start small: </w:t>
      </w:r>
      <w:r w:rsidRPr="00D87019">
        <w:rPr>
          <w:b/>
          <w:bCs/>
        </w:rPr>
        <w:t>$25/month</w:t>
      </w:r>
      <w:r w:rsidRPr="00D87019">
        <w:t xml:space="preserve"> is better than nothing.</w:t>
      </w:r>
    </w:p>
    <w:p w14:paraId="163CA16F" w14:textId="77777777" w:rsidR="00D87019" w:rsidRPr="00D87019" w:rsidRDefault="00D87019" w:rsidP="00D87019">
      <w:pPr>
        <w:numPr>
          <w:ilvl w:val="0"/>
          <w:numId w:val="57"/>
        </w:numPr>
      </w:pPr>
      <w:r w:rsidRPr="00D87019">
        <w:t xml:space="preserve">Set up </w:t>
      </w:r>
      <w:r w:rsidRPr="00D87019">
        <w:rPr>
          <w:b/>
          <w:bCs/>
        </w:rPr>
        <w:t>automatic transfers</w:t>
      </w:r>
      <w:r w:rsidRPr="00D87019">
        <w:t xml:space="preserve"> so you don’t have to think about it.</w:t>
      </w:r>
    </w:p>
    <w:p w14:paraId="2F09D2E0" w14:textId="77777777" w:rsidR="00D87019" w:rsidRPr="00D87019" w:rsidRDefault="00D87019" w:rsidP="00D87019">
      <w:pPr>
        <w:numPr>
          <w:ilvl w:val="0"/>
          <w:numId w:val="57"/>
        </w:numPr>
      </w:pPr>
      <w:r w:rsidRPr="00D87019">
        <w:rPr>
          <w:b/>
          <w:bCs/>
        </w:rPr>
        <w:t>Consistency &gt; amount.</w:t>
      </w:r>
      <w:r w:rsidRPr="00D87019">
        <w:t xml:space="preserve"> It’s the habit that builds wealth.</w:t>
      </w:r>
    </w:p>
    <w:p w14:paraId="26EBB404" w14:textId="77777777" w:rsidR="00D87019" w:rsidRPr="00D87019" w:rsidRDefault="00D87019" w:rsidP="00D87019">
      <w:r w:rsidRPr="00D87019">
        <w:lastRenderedPageBreak/>
        <w:t xml:space="preserve">Example: Investing $50/month for 20 years at 8% average return = </w:t>
      </w:r>
      <w:r w:rsidRPr="00D87019">
        <w:rPr>
          <w:b/>
          <w:bCs/>
        </w:rPr>
        <w:t>$29,000+</w:t>
      </w:r>
    </w:p>
    <w:p w14:paraId="3B65D2B9" w14:textId="77777777" w:rsidR="00D87019" w:rsidRPr="00D87019" w:rsidRDefault="008E6581" w:rsidP="00D87019">
      <w:r w:rsidRPr="00D87019">
        <w:rPr>
          <w:noProof/>
        </w:rPr>
        <w:pict w14:anchorId="2DBD8B8E">
          <v:rect id="_x0000_i1028" alt="" style="width:431.95pt;height:.05pt;mso-width-percent:0;mso-height-percent:0;mso-width-percent:0;mso-height-percent:0" o:hrpct="923" o:hralign="center" o:hrstd="t" o:hr="t" fillcolor="#a0a0a0" stroked="f"/>
        </w:pict>
      </w:r>
    </w:p>
    <w:p w14:paraId="4C51D1CE" w14:textId="2EF8A883" w:rsidR="00D87019" w:rsidRPr="00D87019" w:rsidRDefault="00D87019" w:rsidP="00D87019">
      <w:pPr>
        <w:rPr>
          <w:b/>
          <w:bCs/>
        </w:rPr>
      </w:pPr>
      <w:r w:rsidRPr="00D87019">
        <w:rPr>
          <w:b/>
          <w:bCs/>
        </w:rPr>
        <w:t>Step 5: Choose What to Invest In</w:t>
      </w:r>
    </w:p>
    <w:p w14:paraId="79EABA6D" w14:textId="77777777" w:rsidR="00D87019" w:rsidRPr="00D87019" w:rsidRDefault="00D87019" w:rsidP="00D87019">
      <w:r w:rsidRPr="00D87019">
        <w:t xml:space="preserve">For beginners, stick with </w:t>
      </w:r>
      <w:r w:rsidRPr="00D87019">
        <w:rPr>
          <w:b/>
          <w:bCs/>
        </w:rPr>
        <w:t>diversified funds</w:t>
      </w:r>
      <w:r w:rsidRPr="00D87019">
        <w:t>:</w:t>
      </w:r>
    </w:p>
    <w:p w14:paraId="3CFEEBB2" w14:textId="77777777" w:rsidR="00D87019" w:rsidRPr="00D87019" w:rsidRDefault="00D87019" w:rsidP="00D87019">
      <w:pPr>
        <w:numPr>
          <w:ilvl w:val="0"/>
          <w:numId w:val="58"/>
        </w:numPr>
      </w:pPr>
      <w:r w:rsidRPr="00D87019">
        <w:rPr>
          <w:b/>
          <w:bCs/>
        </w:rPr>
        <w:t>S&amp;P 500 Index Fund</w:t>
      </w:r>
      <w:r w:rsidRPr="00D87019">
        <w:t xml:space="preserve"> – Owns pieces of 500 major U.S. companies</w:t>
      </w:r>
    </w:p>
    <w:p w14:paraId="1AA4EE7F" w14:textId="77777777" w:rsidR="00D87019" w:rsidRPr="00D87019" w:rsidRDefault="00D87019" w:rsidP="00D87019">
      <w:pPr>
        <w:numPr>
          <w:ilvl w:val="0"/>
          <w:numId w:val="58"/>
        </w:numPr>
      </w:pPr>
      <w:r w:rsidRPr="00D87019">
        <w:rPr>
          <w:b/>
          <w:bCs/>
        </w:rPr>
        <w:t>Target Date Fund</w:t>
      </w:r>
      <w:r w:rsidRPr="00D87019">
        <w:t xml:space="preserve"> – Automatically adjusts risk based on your age</w:t>
      </w:r>
    </w:p>
    <w:p w14:paraId="445E4804" w14:textId="77777777" w:rsidR="00D87019" w:rsidRPr="00D87019" w:rsidRDefault="00D87019" w:rsidP="00D87019">
      <w:pPr>
        <w:numPr>
          <w:ilvl w:val="0"/>
          <w:numId w:val="58"/>
        </w:numPr>
      </w:pPr>
      <w:r w:rsidRPr="00D87019">
        <w:rPr>
          <w:b/>
          <w:bCs/>
        </w:rPr>
        <w:t>Total Market Fund</w:t>
      </w:r>
      <w:r w:rsidRPr="00D87019">
        <w:t xml:space="preserve"> – Covers nearly all U.S. public companies</w:t>
      </w:r>
    </w:p>
    <w:p w14:paraId="6FFD9F09" w14:textId="77777777" w:rsidR="00D87019" w:rsidRPr="00D87019" w:rsidRDefault="00D87019" w:rsidP="00D87019">
      <w:r w:rsidRPr="00D87019">
        <w:t>These are:</w:t>
      </w:r>
    </w:p>
    <w:p w14:paraId="6FCB1773" w14:textId="77777777" w:rsidR="00D87019" w:rsidRPr="00D87019" w:rsidRDefault="00D87019" w:rsidP="00D87019">
      <w:pPr>
        <w:numPr>
          <w:ilvl w:val="0"/>
          <w:numId w:val="59"/>
        </w:numPr>
      </w:pPr>
      <w:r w:rsidRPr="00D87019">
        <w:rPr>
          <w:b/>
          <w:bCs/>
        </w:rPr>
        <w:t>Low cost</w:t>
      </w:r>
    </w:p>
    <w:p w14:paraId="5D4F884B" w14:textId="77777777" w:rsidR="00D87019" w:rsidRPr="00D87019" w:rsidRDefault="00D87019" w:rsidP="00D87019">
      <w:pPr>
        <w:numPr>
          <w:ilvl w:val="0"/>
          <w:numId w:val="59"/>
        </w:numPr>
      </w:pPr>
      <w:r w:rsidRPr="00D87019">
        <w:rPr>
          <w:b/>
          <w:bCs/>
        </w:rPr>
        <w:t>Simple</w:t>
      </w:r>
    </w:p>
    <w:p w14:paraId="4F2C8647" w14:textId="77777777" w:rsidR="00D87019" w:rsidRPr="00D87019" w:rsidRDefault="00D87019" w:rsidP="00D87019">
      <w:pPr>
        <w:numPr>
          <w:ilvl w:val="0"/>
          <w:numId w:val="59"/>
        </w:numPr>
      </w:pPr>
      <w:r w:rsidRPr="00D87019">
        <w:rPr>
          <w:b/>
          <w:bCs/>
        </w:rPr>
        <w:t>Proven long-term performers</w:t>
      </w:r>
    </w:p>
    <w:p w14:paraId="7A28343F" w14:textId="77777777" w:rsidR="00D87019" w:rsidRPr="00D87019" w:rsidRDefault="008E6581" w:rsidP="00D87019">
      <w:r w:rsidRPr="00D87019">
        <w:rPr>
          <w:noProof/>
        </w:rPr>
        <w:pict w14:anchorId="5B9F7F61">
          <v:rect id="_x0000_i1027" alt="" style="width:431.95pt;height:.05pt;mso-width-percent:0;mso-height-percent:0;mso-width-percent:0;mso-height-percent:0" o:hrpct="923" o:hralign="center" o:hrstd="t" o:hr="t" fillcolor="#a0a0a0" stroked="f"/>
        </w:pict>
      </w:r>
    </w:p>
    <w:p w14:paraId="736948A6" w14:textId="14C64C44" w:rsidR="00D87019" w:rsidRPr="00D87019" w:rsidRDefault="00D87019" w:rsidP="00D87019">
      <w:pPr>
        <w:rPr>
          <w:b/>
          <w:bCs/>
        </w:rPr>
      </w:pPr>
      <w:r w:rsidRPr="00D87019">
        <w:rPr>
          <w:b/>
          <w:bCs/>
        </w:rPr>
        <w:t>Step 6: Stay the Course</w:t>
      </w:r>
    </w:p>
    <w:p w14:paraId="2914FA92" w14:textId="77777777" w:rsidR="00D87019" w:rsidRPr="00D87019" w:rsidRDefault="00D87019" w:rsidP="00D87019">
      <w:pPr>
        <w:numPr>
          <w:ilvl w:val="0"/>
          <w:numId w:val="60"/>
        </w:numPr>
      </w:pPr>
      <w:r w:rsidRPr="00D87019">
        <w:t>Don’t check your account every day.</w:t>
      </w:r>
    </w:p>
    <w:p w14:paraId="24DD8D08" w14:textId="77777777" w:rsidR="00D87019" w:rsidRPr="00D87019" w:rsidRDefault="00D87019" w:rsidP="00D87019">
      <w:pPr>
        <w:numPr>
          <w:ilvl w:val="0"/>
          <w:numId w:val="60"/>
        </w:numPr>
      </w:pPr>
      <w:r w:rsidRPr="00D87019">
        <w:t xml:space="preserve">The market goes </w:t>
      </w:r>
      <w:r w:rsidRPr="00D87019">
        <w:rPr>
          <w:b/>
          <w:bCs/>
        </w:rPr>
        <w:t>up and down</w:t>
      </w:r>
      <w:r w:rsidRPr="00D87019">
        <w:t>—this is normal.</w:t>
      </w:r>
    </w:p>
    <w:p w14:paraId="62782526" w14:textId="77777777" w:rsidR="00D87019" w:rsidRPr="00D87019" w:rsidRDefault="00D87019" w:rsidP="00D87019">
      <w:pPr>
        <w:numPr>
          <w:ilvl w:val="0"/>
          <w:numId w:val="60"/>
        </w:numPr>
      </w:pPr>
      <w:r w:rsidRPr="00D87019">
        <w:t xml:space="preserve">Investing is for the </w:t>
      </w:r>
      <w:r w:rsidRPr="00D87019">
        <w:rPr>
          <w:b/>
          <w:bCs/>
        </w:rPr>
        <w:t>long term</w:t>
      </w:r>
      <w:r w:rsidRPr="00D87019">
        <w:t xml:space="preserve"> (think 5+ years).</w:t>
      </w:r>
    </w:p>
    <w:p w14:paraId="36361A51" w14:textId="77777777" w:rsidR="00D87019" w:rsidRPr="00D87019" w:rsidRDefault="008E6581" w:rsidP="00D87019">
      <w:r w:rsidRPr="00D87019">
        <w:rPr>
          <w:noProof/>
        </w:rPr>
        <w:pict w14:anchorId="10E6A04E">
          <v:rect id="_x0000_i1026" alt="" style="width:431.95pt;height:.05pt;mso-width-percent:0;mso-height-percent:0;mso-width-percent:0;mso-height-percent:0" o:hrpct="923" o:hralign="center" o:hrstd="t" o:hr="t" fillcolor="#a0a0a0" stroked="f"/>
        </w:pict>
      </w:r>
    </w:p>
    <w:p w14:paraId="549C6466" w14:textId="43EA40C9" w:rsidR="00D87019" w:rsidRPr="00D87019" w:rsidRDefault="00D87019" w:rsidP="00D87019">
      <w:pPr>
        <w:rPr>
          <w:b/>
          <w:bCs/>
        </w:rPr>
      </w:pPr>
      <w:r w:rsidRPr="00D87019">
        <w:rPr>
          <w:b/>
          <w:bCs/>
        </w:rPr>
        <w:t>Resources to Learn More</w:t>
      </w:r>
    </w:p>
    <w:p w14:paraId="0EC48821" w14:textId="77777777" w:rsidR="00D87019" w:rsidRPr="00D87019" w:rsidRDefault="00D87019" w:rsidP="00D87019">
      <w:pPr>
        <w:numPr>
          <w:ilvl w:val="0"/>
          <w:numId w:val="61"/>
        </w:numPr>
      </w:pPr>
      <w:r w:rsidRPr="00D87019">
        <w:rPr>
          <w:b/>
          <w:bCs/>
        </w:rPr>
        <w:t>Investopedia.com</w:t>
      </w:r>
      <w:r w:rsidRPr="00D87019">
        <w:t xml:space="preserve"> – Great beginner explanations</w:t>
      </w:r>
    </w:p>
    <w:p w14:paraId="24A7231F" w14:textId="77777777" w:rsidR="00D87019" w:rsidRPr="00D87019" w:rsidRDefault="00D87019" w:rsidP="00D87019">
      <w:pPr>
        <w:numPr>
          <w:ilvl w:val="0"/>
          <w:numId w:val="61"/>
        </w:numPr>
      </w:pPr>
      <w:r w:rsidRPr="00D87019">
        <w:rPr>
          <w:b/>
          <w:bCs/>
        </w:rPr>
        <w:t>Bogleheads.org</w:t>
      </w:r>
      <w:r w:rsidRPr="00D87019">
        <w:t xml:space="preserve"> – Simple investing community and philosophy</w:t>
      </w:r>
    </w:p>
    <w:p w14:paraId="3AFB1A87" w14:textId="77777777" w:rsidR="00D87019" w:rsidRPr="00D87019" w:rsidRDefault="00D87019" w:rsidP="00D87019">
      <w:pPr>
        <w:numPr>
          <w:ilvl w:val="0"/>
          <w:numId w:val="61"/>
        </w:numPr>
      </w:pPr>
      <w:r w:rsidRPr="00D87019">
        <w:rPr>
          <w:b/>
          <w:bCs/>
        </w:rPr>
        <w:t>YouTube Channels</w:t>
      </w:r>
      <w:r w:rsidRPr="00D87019">
        <w:t xml:space="preserve"> like Graham Stephan or The Financial Diet</w:t>
      </w:r>
    </w:p>
    <w:p w14:paraId="4E3584B5" w14:textId="77777777" w:rsidR="00D87019" w:rsidRPr="00D87019" w:rsidRDefault="00D87019" w:rsidP="00D87019">
      <w:pPr>
        <w:numPr>
          <w:ilvl w:val="0"/>
          <w:numId w:val="61"/>
        </w:numPr>
      </w:pPr>
      <w:r w:rsidRPr="00D87019">
        <w:t>Books:</w:t>
      </w:r>
    </w:p>
    <w:p w14:paraId="76310185" w14:textId="77777777" w:rsidR="00D87019" w:rsidRPr="00D87019" w:rsidRDefault="00D87019" w:rsidP="00D87019">
      <w:pPr>
        <w:numPr>
          <w:ilvl w:val="1"/>
          <w:numId w:val="61"/>
        </w:numPr>
      </w:pPr>
      <w:r w:rsidRPr="00D87019">
        <w:rPr>
          <w:i/>
          <w:iCs/>
        </w:rPr>
        <w:t>The Simple Path to Wealth</w:t>
      </w:r>
      <w:r w:rsidRPr="00D87019">
        <w:t xml:space="preserve"> by JL Collins</w:t>
      </w:r>
    </w:p>
    <w:p w14:paraId="51144F7D" w14:textId="77777777" w:rsidR="00D87019" w:rsidRPr="00D87019" w:rsidRDefault="00D87019" w:rsidP="00D87019">
      <w:pPr>
        <w:numPr>
          <w:ilvl w:val="1"/>
          <w:numId w:val="61"/>
        </w:numPr>
      </w:pPr>
      <w:r w:rsidRPr="00D87019">
        <w:rPr>
          <w:i/>
          <w:iCs/>
        </w:rPr>
        <w:t xml:space="preserve">I Will Teach You </w:t>
      </w:r>
      <w:proofErr w:type="gramStart"/>
      <w:r w:rsidRPr="00D87019">
        <w:rPr>
          <w:i/>
          <w:iCs/>
        </w:rPr>
        <w:t>To</w:t>
      </w:r>
      <w:proofErr w:type="gramEnd"/>
      <w:r w:rsidRPr="00D87019">
        <w:rPr>
          <w:i/>
          <w:iCs/>
        </w:rPr>
        <w:t xml:space="preserve"> Be Rich</w:t>
      </w:r>
      <w:r w:rsidRPr="00D87019">
        <w:t xml:space="preserve"> by Ramit Sethi</w:t>
      </w:r>
    </w:p>
    <w:p w14:paraId="133A5823" w14:textId="77777777" w:rsidR="00D87019" w:rsidRPr="00D87019" w:rsidRDefault="008E6581" w:rsidP="00D87019">
      <w:r w:rsidRPr="00D87019">
        <w:rPr>
          <w:noProof/>
        </w:rPr>
        <w:pict w14:anchorId="7AA091AC">
          <v:rect id="_x0000_i1025" alt="" style="width:431.95pt;height:.05pt;mso-width-percent:0;mso-height-percent:0;mso-width-percent:0;mso-height-percent:0" o:hrpct="923" o:hralign="center" o:hrstd="t" o:hr="t" fillcolor="#a0a0a0" stroked="f"/>
        </w:pict>
      </w:r>
    </w:p>
    <w:p w14:paraId="4053F581" w14:textId="5F0DFE5C" w:rsidR="00D87019" w:rsidRPr="00D87019" w:rsidRDefault="00D87019" w:rsidP="00D87019">
      <w:pPr>
        <w:rPr>
          <w:b/>
          <w:bCs/>
        </w:rPr>
      </w:pPr>
      <w:r w:rsidRPr="00D87019">
        <w:rPr>
          <w:b/>
          <w:bCs/>
        </w:rPr>
        <w:lastRenderedPageBreak/>
        <w:t>Summary for Beginners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8"/>
        <w:gridCol w:w="3454"/>
      </w:tblGrid>
      <w:tr w:rsidR="00D87019" w:rsidRPr="00D87019" w14:paraId="6B2D652C" w14:textId="77777777" w:rsidTr="00D87019">
        <w:trPr>
          <w:tblHeader/>
          <w:tblCellSpacing w:w="15" w:type="dxa"/>
        </w:trPr>
        <w:tc>
          <w:tcPr>
            <w:tcW w:w="0" w:type="auto"/>
            <w:vAlign w:val="center"/>
            <w:hideMark/>
          </w:tcPr>
          <w:p w14:paraId="6FFE37F1" w14:textId="77777777" w:rsidR="00D87019" w:rsidRPr="00D87019" w:rsidRDefault="00D87019" w:rsidP="00D87019">
            <w:pPr>
              <w:rPr>
                <w:b/>
                <w:bCs/>
              </w:rPr>
            </w:pPr>
            <w:r w:rsidRPr="00D87019">
              <w:rPr>
                <w:b/>
                <w:bCs/>
              </w:rPr>
              <w:t>Step</w:t>
            </w:r>
          </w:p>
        </w:tc>
        <w:tc>
          <w:tcPr>
            <w:tcW w:w="0" w:type="auto"/>
            <w:vAlign w:val="center"/>
            <w:hideMark/>
          </w:tcPr>
          <w:p w14:paraId="06B50FD7" w14:textId="77777777" w:rsidR="00D87019" w:rsidRPr="00D87019" w:rsidRDefault="00D87019" w:rsidP="00D87019">
            <w:pPr>
              <w:rPr>
                <w:b/>
                <w:bCs/>
              </w:rPr>
            </w:pPr>
            <w:r w:rsidRPr="00D87019">
              <w:rPr>
                <w:b/>
                <w:bCs/>
              </w:rPr>
              <w:t>What to Do</w:t>
            </w:r>
          </w:p>
        </w:tc>
      </w:tr>
      <w:tr w:rsidR="00D87019" w:rsidRPr="00D87019" w14:paraId="72FF0E5A" w14:textId="77777777" w:rsidTr="00D87019">
        <w:trPr>
          <w:tblCellSpacing w:w="15" w:type="dxa"/>
        </w:trPr>
        <w:tc>
          <w:tcPr>
            <w:tcW w:w="0" w:type="auto"/>
            <w:vAlign w:val="center"/>
            <w:hideMark/>
          </w:tcPr>
          <w:p w14:paraId="478F406C" w14:textId="77777777" w:rsidR="00D87019" w:rsidRPr="00D87019" w:rsidRDefault="00D87019" w:rsidP="00D87019">
            <w:r w:rsidRPr="00D87019">
              <w:t>Get financially stable</w:t>
            </w:r>
          </w:p>
        </w:tc>
        <w:tc>
          <w:tcPr>
            <w:tcW w:w="0" w:type="auto"/>
            <w:vAlign w:val="center"/>
            <w:hideMark/>
          </w:tcPr>
          <w:p w14:paraId="5DA7373D" w14:textId="77777777" w:rsidR="00D87019" w:rsidRPr="00D87019" w:rsidRDefault="00D87019" w:rsidP="00D87019">
            <w:r w:rsidRPr="00D87019">
              <w:t>Emergency fund + steady income</w:t>
            </w:r>
          </w:p>
        </w:tc>
      </w:tr>
      <w:tr w:rsidR="00D87019" w:rsidRPr="00D87019" w14:paraId="2EA84243" w14:textId="77777777" w:rsidTr="00D87019">
        <w:trPr>
          <w:tblCellSpacing w:w="15" w:type="dxa"/>
        </w:trPr>
        <w:tc>
          <w:tcPr>
            <w:tcW w:w="0" w:type="auto"/>
            <w:vAlign w:val="center"/>
            <w:hideMark/>
          </w:tcPr>
          <w:p w14:paraId="3DD681D0" w14:textId="77777777" w:rsidR="00D87019" w:rsidRPr="00D87019" w:rsidRDefault="00D87019" w:rsidP="00D87019">
            <w:r w:rsidRPr="00D87019">
              <w:t>Open an account</w:t>
            </w:r>
          </w:p>
        </w:tc>
        <w:tc>
          <w:tcPr>
            <w:tcW w:w="0" w:type="auto"/>
            <w:vAlign w:val="center"/>
            <w:hideMark/>
          </w:tcPr>
          <w:p w14:paraId="693EF0C9" w14:textId="77777777" w:rsidR="00D87019" w:rsidRPr="00D87019" w:rsidRDefault="00D87019" w:rsidP="00D87019">
            <w:r w:rsidRPr="00D87019">
              <w:t>Use Fidelity, Schwab, or Betterment</w:t>
            </w:r>
          </w:p>
        </w:tc>
      </w:tr>
      <w:tr w:rsidR="00D87019" w:rsidRPr="00D87019" w14:paraId="7AC41CA2" w14:textId="77777777" w:rsidTr="00D87019">
        <w:trPr>
          <w:tblCellSpacing w:w="15" w:type="dxa"/>
        </w:trPr>
        <w:tc>
          <w:tcPr>
            <w:tcW w:w="0" w:type="auto"/>
            <w:vAlign w:val="center"/>
            <w:hideMark/>
          </w:tcPr>
          <w:p w14:paraId="0802C5C2" w14:textId="77777777" w:rsidR="00D87019" w:rsidRPr="00D87019" w:rsidRDefault="00D87019" w:rsidP="00D87019">
            <w:r w:rsidRPr="00D87019">
              <w:t>Choose simple investments</w:t>
            </w:r>
          </w:p>
        </w:tc>
        <w:tc>
          <w:tcPr>
            <w:tcW w:w="0" w:type="auto"/>
            <w:vAlign w:val="center"/>
            <w:hideMark/>
          </w:tcPr>
          <w:p w14:paraId="6D69468A" w14:textId="77777777" w:rsidR="00D87019" w:rsidRPr="00D87019" w:rsidRDefault="00D87019" w:rsidP="00D87019">
            <w:r w:rsidRPr="00D87019">
              <w:t>Index funds, Roth IRA, 401(k)</w:t>
            </w:r>
          </w:p>
        </w:tc>
      </w:tr>
      <w:tr w:rsidR="00D87019" w:rsidRPr="00D87019" w14:paraId="508183DA" w14:textId="77777777" w:rsidTr="00D87019">
        <w:trPr>
          <w:tblCellSpacing w:w="15" w:type="dxa"/>
        </w:trPr>
        <w:tc>
          <w:tcPr>
            <w:tcW w:w="0" w:type="auto"/>
            <w:vAlign w:val="center"/>
            <w:hideMark/>
          </w:tcPr>
          <w:p w14:paraId="508B6079" w14:textId="77777777" w:rsidR="00D87019" w:rsidRPr="00D87019" w:rsidRDefault="00D87019" w:rsidP="00D87019">
            <w:r w:rsidRPr="00D87019">
              <w:t>Automate it</w:t>
            </w:r>
          </w:p>
        </w:tc>
        <w:tc>
          <w:tcPr>
            <w:tcW w:w="0" w:type="auto"/>
            <w:vAlign w:val="center"/>
            <w:hideMark/>
          </w:tcPr>
          <w:p w14:paraId="0E00D1E9" w14:textId="77777777" w:rsidR="00D87019" w:rsidRPr="00D87019" w:rsidRDefault="00D87019" w:rsidP="00D87019">
            <w:r w:rsidRPr="00D87019">
              <w:t>$25/month goes a long way</w:t>
            </w:r>
          </w:p>
        </w:tc>
      </w:tr>
      <w:tr w:rsidR="00D87019" w:rsidRPr="00D87019" w14:paraId="7C07C789" w14:textId="77777777" w:rsidTr="00D87019">
        <w:trPr>
          <w:tblCellSpacing w:w="15" w:type="dxa"/>
        </w:trPr>
        <w:tc>
          <w:tcPr>
            <w:tcW w:w="0" w:type="auto"/>
            <w:vAlign w:val="center"/>
            <w:hideMark/>
          </w:tcPr>
          <w:p w14:paraId="13AC227B" w14:textId="77777777" w:rsidR="00D87019" w:rsidRPr="00D87019" w:rsidRDefault="00D87019" w:rsidP="00D87019">
            <w:r w:rsidRPr="00D87019">
              <w:t>Stay patient</w:t>
            </w:r>
          </w:p>
        </w:tc>
        <w:tc>
          <w:tcPr>
            <w:tcW w:w="0" w:type="auto"/>
            <w:vAlign w:val="center"/>
            <w:hideMark/>
          </w:tcPr>
          <w:p w14:paraId="4DB38BD2" w14:textId="77777777" w:rsidR="00D87019" w:rsidRPr="00D87019" w:rsidRDefault="00D87019" w:rsidP="00D87019">
            <w:r w:rsidRPr="00D87019">
              <w:t>Let time and compound interest work</w:t>
            </w:r>
          </w:p>
        </w:tc>
      </w:tr>
    </w:tbl>
    <w:p w14:paraId="3F42605E" w14:textId="77777777" w:rsidR="00D87019" w:rsidRPr="00D87019" w:rsidRDefault="00D87019" w:rsidP="00D87019"/>
    <w:p w14:paraId="134AAFD6" w14:textId="4E9C4688" w:rsidR="004140D8" w:rsidRDefault="00D87019" w:rsidP="00735343">
      <w:pPr>
        <w:pStyle w:val="Heading1"/>
        <w:spacing w:line="240" w:lineRule="auto"/>
      </w:pPr>
      <w:r>
        <w:t>11</w:t>
      </w:r>
      <w:r w:rsidR="00000000">
        <w:t>. Recommended Books and Free Resources</w:t>
      </w:r>
    </w:p>
    <w:p w14:paraId="3348524D" w14:textId="12758534" w:rsidR="004140D8" w:rsidRDefault="00000000" w:rsidP="00735343">
      <w:pPr>
        <w:spacing w:line="240" w:lineRule="auto"/>
      </w:pPr>
      <w:r>
        <w:t>Books:</w:t>
      </w:r>
    </w:p>
    <w:p w14:paraId="788A2F3B" w14:textId="2BA99D0B" w:rsidR="004140D8" w:rsidRDefault="00000000" w:rsidP="00C02D17">
      <w:pPr>
        <w:pStyle w:val="ListBullet"/>
        <w:tabs>
          <w:tab w:val="clear" w:pos="360"/>
          <w:tab w:val="num" w:pos="720"/>
        </w:tabs>
        <w:spacing w:line="240" w:lineRule="auto"/>
        <w:ind w:left="720"/>
      </w:pPr>
      <w:r>
        <w:t xml:space="preserve"> 'The Total Money Makeover' by Dave Ramsey</w:t>
      </w:r>
    </w:p>
    <w:p w14:paraId="6842F3C6" w14:textId="3DC0E1F7" w:rsidR="004140D8" w:rsidRDefault="00000000" w:rsidP="00C02D17">
      <w:pPr>
        <w:pStyle w:val="ListBullet"/>
        <w:tabs>
          <w:tab w:val="clear" w:pos="360"/>
          <w:tab w:val="num" w:pos="720"/>
        </w:tabs>
        <w:spacing w:line="240" w:lineRule="auto"/>
        <w:ind w:left="720"/>
      </w:pPr>
      <w:r>
        <w:t xml:space="preserve"> 'Your Money or Your Life' by Vicki Robin</w:t>
      </w:r>
    </w:p>
    <w:p w14:paraId="6B8EF12E" w14:textId="26B30B2F" w:rsidR="004140D8" w:rsidRDefault="00000000" w:rsidP="00C02D17">
      <w:pPr>
        <w:pStyle w:val="ListBullet"/>
        <w:tabs>
          <w:tab w:val="clear" w:pos="360"/>
          <w:tab w:val="num" w:pos="720"/>
        </w:tabs>
        <w:spacing w:line="240" w:lineRule="auto"/>
        <w:ind w:left="720"/>
      </w:pPr>
      <w:r>
        <w:t xml:space="preserve"> 'Rich Dad Poor Dad' by Robert Kiyosaki</w:t>
      </w:r>
    </w:p>
    <w:p w14:paraId="3D0FD4B5" w14:textId="1A81A568" w:rsidR="00C02D17" w:rsidRDefault="00C02D17" w:rsidP="00C02D17">
      <w:pPr>
        <w:pStyle w:val="ListBullet"/>
        <w:tabs>
          <w:tab w:val="clear" w:pos="360"/>
          <w:tab w:val="num" w:pos="720"/>
        </w:tabs>
        <w:spacing w:line="240" w:lineRule="auto"/>
        <w:ind w:left="720"/>
      </w:pPr>
      <w:r>
        <w:t>‘The Intelligent Investor’ by Benjamin Graham</w:t>
      </w:r>
    </w:p>
    <w:p w14:paraId="7FF3A48F" w14:textId="5682DDF3" w:rsidR="00C02D17" w:rsidRDefault="00C02D17" w:rsidP="00C02D17">
      <w:pPr>
        <w:pStyle w:val="ListBullet"/>
        <w:tabs>
          <w:tab w:val="clear" w:pos="360"/>
          <w:tab w:val="num" w:pos="720"/>
        </w:tabs>
        <w:spacing w:line="240" w:lineRule="auto"/>
        <w:ind w:left="720"/>
      </w:pPr>
      <w:r>
        <w:t>‘The Psychology of Money’ by Morgan Housel</w:t>
      </w:r>
    </w:p>
    <w:p w14:paraId="65C77462" w14:textId="77777777" w:rsidR="004140D8" w:rsidRDefault="00000000" w:rsidP="00735343">
      <w:pPr>
        <w:spacing w:line="240" w:lineRule="auto"/>
      </w:pPr>
      <w:r>
        <w:t>Free Online Resources:</w:t>
      </w:r>
    </w:p>
    <w:p w14:paraId="2FC8CB6A" w14:textId="6B974EB3" w:rsidR="004140D8" w:rsidRDefault="00000000" w:rsidP="00C02D17">
      <w:pPr>
        <w:pStyle w:val="ListBullet"/>
        <w:tabs>
          <w:tab w:val="clear" w:pos="360"/>
          <w:tab w:val="num" w:pos="720"/>
        </w:tabs>
        <w:spacing w:line="240" w:lineRule="auto"/>
        <w:ind w:left="720"/>
      </w:pPr>
      <w:r>
        <w:t>mymoney.gov</w:t>
      </w:r>
    </w:p>
    <w:p w14:paraId="453065FE" w14:textId="2151DB1A" w:rsidR="004140D8" w:rsidRDefault="00000000" w:rsidP="00C02D17">
      <w:pPr>
        <w:pStyle w:val="ListBullet"/>
        <w:tabs>
          <w:tab w:val="clear" w:pos="360"/>
          <w:tab w:val="num" w:pos="720"/>
        </w:tabs>
        <w:spacing w:line="240" w:lineRule="auto"/>
        <w:ind w:left="720"/>
      </w:pPr>
      <w:r>
        <w:t>investor.gov</w:t>
      </w:r>
    </w:p>
    <w:p w14:paraId="3AD03499" w14:textId="5C4F442B" w:rsidR="00735343" w:rsidRDefault="00000000" w:rsidP="00C02D17">
      <w:pPr>
        <w:pStyle w:val="ListBullet"/>
        <w:tabs>
          <w:tab w:val="clear" w:pos="360"/>
          <w:tab w:val="num" w:pos="720"/>
        </w:tabs>
        <w:spacing w:line="240" w:lineRule="auto"/>
        <w:ind w:left="720"/>
      </w:pPr>
      <w:r>
        <w:t>nerdwallet.com</w:t>
      </w:r>
    </w:p>
    <w:p w14:paraId="42B680DC" w14:textId="54C193D9" w:rsidR="00C02D17" w:rsidRDefault="00C02D17" w:rsidP="00C02D17">
      <w:pPr>
        <w:pStyle w:val="ListBullet"/>
        <w:tabs>
          <w:tab w:val="clear" w:pos="360"/>
          <w:tab w:val="num" w:pos="720"/>
        </w:tabs>
        <w:spacing w:line="240" w:lineRule="auto"/>
        <w:ind w:left="720"/>
      </w:pPr>
      <w:r>
        <w:t>Motleyfool.com</w:t>
      </w:r>
    </w:p>
    <w:p w14:paraId="4BE823F4" w14:textId="77777777" w:rsidR="00C02D17" w:rsidRDefault="00C02D17" w:rsidP="00C02D17">
      <w:pPr>
        <w:pStyle w:val="ListBullet"/>
        <w:numPr>
          <w:ilvl w:val="0"/>
          <w:numId w:val="0"/>
        </w:numPr>
        <w:spacing w:line="240" w:lineRule="auto"/>
        <w:ind w:left="360" w:hanging="360"/>
      </w:pPr>
    </w:p>
    <w:p w14:paraId="6BDD66DA" w14:textId="08EEF348" w:rsidR="00C02D17" w:rsidRDefault="00C02D17" w:rsidP="00C02D17">
      <w:pPr>
        <w:pStyle w:val="ListBullet"/>
        <w:numPr>
          <w:ilvl w:val="0"/>
          <w:numId w:val="0"/>
        </w:numPr>
        <w:spacing w:line="240" w:lineRule="auto"/>
        <w:ind w:left="360" w:hanging="360"/>
      </w:pPr>
      <w:r>
        <w:t>Podcasts:</w:t>
      </w:r>
    </w:p>
    <w:p w14:paraId="2978C9F0" w14:textId="670650B0" w:rsidR="00C02D17" w:rsidRDefault="00C02D17" w:rsidP="00C02D17">
      <w:pPr>
        <w:pStyle w:val="ListBullet"/>
        <w:numPr>
          <w:ilvl w:val="0"/>
          <w:numId w:val="31"/>
        </w:numPr>
        <w:spacing w:line="240" w:lineRule="auto"/>
      </w:pPr>
      <w:r>
        <w:t>Budget Vista</w:t>
      </w:r>
    </w:p>
    <w:p w14:paraId="0AED460D" w14:textId="1CDDC63A" w:rsidR="00C02D17" w:rsidRDefault="00C02D17" w:rsidP="00C02D17">
      <w:pPr>
        <w:pStyle w:val="ListBullet"/>
        <w:numPr>
          <w:ilvl w:val="0"/>
          <w:numId w:val="31"/>
        </w:numPr>
        <w:spacing w:line="240" w:lineRule="auto"/>
      </w:pPr>
      <w:r>
        <w:t>Planet Money</w:t>
      </w:r>
    </w:p>
    <w:p w14:paraId="0B4ED81B" w14:textId="77777777" w:rsidR="00C02D17" w:rsidRDefault="00C02D17" w:rsidP="00C02D17">
      <w:pPr>
        <w:pStyle w:val="ListBullet"/>
        <w:numPr>
          <w:ilvl w:val="0"/>
          <w:numId w:val="0"/>
        </w:numPr>
        <w:spacing w:line="240" w:lineRule="auto"/>
        <w:ind w:left="360" w:hanging="360"/>
      </w:pPr>
    </w:p>
    <w:p w14:paraId="2C200F19" w14:textId="047F5BF4" w:rsidR="00C02D17" w:rsidRDefault="00C02D17" w:rsidP="00C02D17">
      <w:pPr>
        <w:pStyle w:val="ListBullet"/>
        <w:numPr>
          <w:ilvl w:val="0"/>
          <w:numId w:val="0"/>
        </w:numPr>
        <w:spacing w:line="240" w:lineRule="auto"/>
        <w:ind w:left="360" w:hanging="360"/>
      </w:pPr>
      <w:r>
        <w:t>Email Newsletters:</w:t>
      </w:r>
    </w:p>
    <w:p w14:paraId="3CCCB3A2" w14:textId="6549212D" w:rsidR="00C02D17" w:rsidRDefault="00C02D17" w:rsidP="00C02D17">
      <w:pPr>
        <w:pStyle w:val="ListBullet"/>
        <w:numPr>
          <w:ilvl w:val="0"/>
          <w:numId w:val="32"/>
        </w:numPr>
        <w:spacing w:line="240" w:lineRule="auto"/>
      </w:pPr>
      <w:r>
        <w:t>Morning Brew</w:t>
      </w:r>
    </w:p>
    <w:p w14:paraId="35BB223A" w14:textId="77777777" w:rsidR="00D87019" w:rsidRDefault="00D87019" w:rsidP="00735343">
      <w:pPr>
        <w:pStyle w:val="Heading1"/>
      </w:pPr>
    </w:p>
    <w:p w14:paraId="57677445" w14:textId="77777777" w:rsidR="00D87019" w:rsidRPr="00D87019" w:rsidRDefault="00D87019" w:rsidP="00D87019"/>
    <w:p w14:paraId="5AA442CD" w14:textId="7E9BAFFB" w:rsidR="00735343" w:rsidRDefault="00735343" w:rsidP="00735343">
      <w:pPr>
        <w:pStyle w:val="Heading1"/>
      </w:pPr>
      <w:r>
        <w:lastRenderedPageBreak/>
        <w:t>Financial Wellness Worksheet</w:t>
      </w:r>
    </w:p>
    <w:p w14:paraId="6AA3886A" w14:textId="77777777" w:rsidR="00735343" w:rsidRDefault="00735343" w:rsidP="00735343">
      <w:r>
        <w:t>Use this worksheet to test your understanding of the financial topics covered in this guide.</w:t>
      </w:r>
    </w:p>
    <w:p w14:paraId="1EB53176" w14:textId="77777777" w:rsidR="00735343" w:rsidRDefault="00735343" w:rsidP="00735343">
      <w:pPr>
        <w:pStyle w:val="ListNumber"/>
        <w:numPr>
          <w:ilvl w:val="0"/>
          <w:numId w:val="0"/>
        </w:numPr>
        <w:ind w:left="360"/>
      </w:pPr>
      <w:r>
        <w:t>1. What is the 50/30/20 rule in budgeting, and how would you apply it to a $2,000 monthly income?</w:t>
      </w:r>
    </w:p>
    <w:p w14:paraId="28374560" w14:textId="77777777" w:rsidR="00735343" w:rsidRDefault="00735343" w:rsidP="00735343">
      <w:r>
        <w:br/>
      </w:r>
      <w:r>
        <w:br/>
      </w:r>
      <w:r>
        <w:br/>
      </w:r>
    </w:p>
    <w:p w14:paraId="6B6D2E9E" w14:textId="77777777" w:rsidR="00735343" w:rsidRDefault="00735343" w:rsidP="00735343">
      <w:pPr>
        <w:pStyle w:val="ListNumber"/>
        <w:numPr>
          <w:ilvl w:val="0"/>
          <w:numId w:val="0"/>
        </w:numPr>
        <w:ind w:left="360"/>
      </w:pPr>
      <w:r>
        <w:t>2. List three documents typically needed to open a bank account.</w:t>
      </w:r>
    </w:p>
    <w:p w14:paraId="56A24CD2" w14:textId="77777777" w:rsidR="00735343" w:rsidRDefault="00735343" w:rsidP="00735343">
      <w:r>
        <w:br/>
      </w:r>
      <w:r>
        <w:br/>
      </w:r>
      <w:r>
        <w:br/>
      </w:r>
    </w:p>
    <w:p w14:paraId="2B6A0402" w14:textId="77777777" w:rsidR="00735343" w:rsidRDefault="00735343" w:rsidP="00735343">
      <w:pPr>
        <w:pStyle w:val="ListNumber"/>
        <w:numPr>
          <w:ilvl w:val="0"/>
          <w:numId w:val="0"/>
        </w:numPr>
        <w:ind w:left="360"/>
      </w:pPr>
      <w:r>
        <w:t>3. What are two differences between a Roth IRA and a Traditional IRA?</w:t>
      </w:r>
    </w:p>
    <w:p w14:paraId="1D2893E6" w14:textId="77777777" w:rsidR="00735343" w:rsidRDefault="00735343" w:rsidP="00735343">
      <w:r>
        <w:br/>
      </w:r>
      <w:r>
        <w:br/>
      </w:r>
      <w:r>
        <w:br/>
      </w:r>
    </w:p>
    <w:p w14:paraId="38BEA9DC" w14:textId="77777777" w:rsidR="00735343" w:rsidRDefault="00735343" w:rsidP="00735343">
      <w:pPr>
        <w:pStyle w:val="ListNumber"/>
        <w:numPr>
          <w:ilvl w:val="0"/>
          <w:numId w:val="0"/>
        </w:numPr>
        <w:ind w:left="360"/>
      </w:pPr>
      <w:r>
        <w:t>4. What is a credit score, and why is it important?</w:t>
      </w:r>
    </w:p>
    <w:p w14:paraId="05872575" w14:textId="77777777" w:rsidR="00735343" w:rsidRDefault="00735343" w:rsidP="00735343">
      <w:r>
        <w:br/>
      </w:r>
      <w:r>
        <w:br/>
      </w:r>
      <w:r>
        <w:br/>
      </w:r>
    </w:p>
    <w:p w14:paraId="2CB4A663" w14:textId="77777777" w:rsidR="00735343" w:rsidRDefault="00735343" w:rsidP="00735343">
      <w:pPr>
        <w:pStyle w:val="ListNumber"/>
        <w:numPr>
          <w:ilvl w:val="0"/>
          <w:numId w:val="0"/>
        </w:numPr>
        <w:ind w:left="360"/>
      </w:pPr>
      <w:r>
        <w:t>5. Name two actions that can help improve your credit score.</w:t>
      </w:r>
    </w:p>
    <w:p w14:paraId="295FF63D" w14:textId="77777777" w:rsidR="00735343" w:rsidRDefault="00735343" w:rsidP="00735343">
      <w:r>
        <w:br/>
      </w:r>
      <w:r>
        <w:br/>
      </w:r>
      <w:r>
        <w:br/>
      </w:r>
    </w:p>
    <w:p w14:paraId="61764691" w14:textId="77777777" w:rsidR="00735343" w:rsidRDefault="00735343" w:rsidP="00735343">
      <w:pPr>
        <w:pStyle w:val="ListNumber"/>
        <w:numPr>
          <w:ilvl w:val="0"/>
          <w:numId w:val="0"/>
        </w:numPr>
        <w:ind w:left="360"/>
      </w:pPr>
      <w:r>
        <w:t>6. What should you look for when choosing a basic checking account?</w:t>
      </w:r>
    </w:p>
    <w:p w14:paraId="117E22AA" w14:textId="77777777" w:rsidR="00735343" w:rsidRDefault="00735343" w:rsidP="00735343">
      <w:r>
        <w:br/>
      </w:r>
      <w:r>
        <w:br/>
      </w:r>
      <w:r>
        <w:br/>
      </w:r>
    </w:p>
    <w:p w14:paraId="2F047C25" w14:textId="77777777" w:rsidR="00735343" w:rsidRDefault="00735343" w:rsidP="00735343">
      <w:pPr>
        <w:pStyle w:val="ListNumber"/>
        <w:numPr>
          <w:ilvl w:val="0"/>
          <w:numId w:val="0"/>
        </w:numPr>
        <w:ind w:left="360"/>
      </w:pPr>
      <w:r>
        <w:lastRenderedPageBreak/>
        <w:t>7. How often can you check your full credit report for free? Where can you do this?</w:t>
      </w:r>
    </w:p>
    <w:p w14:paraId="5A1B6D9C" w14:textId="77777777" w:rsidR="00735343" w:rsidRDefault="00735343" w:rsidP="00735343">
      <w:r>
        <w:br/>
      </w:r>
      <w:r>
        <w:br/>
      </w:r>
      <w:r>
        <w:br/>
      </w:r>
    </w:p>
    <w:p w14:paraId="6948CF2A" w14:textId="77777777" w:rsidR="00735343" w:rsidRDefault="00735343" w:rsidP="00735343">
      <w:pPr>
        <w:pStyle w:val="ListNumber"/>
        <w:numPr>
          <w:ilvl w:val="0"/>
          <w:numId w:val="0"/>
        </w:numPr>
        <w:ind w:left="360"/>
      </w:pPr>
      <w:r>
        <w:t>8. What are some signs that you might be spending too much on wants instead of needs?</w:t>
      </w:r>
    </w:p>
    <w:p w14:paraId="294061C4" w14:textId="77777777" w:rsidR="00735343" w:rsidRDefault="00735343" w:rsidP="00735343">
      <w:r>
        <w:br/>
      </w:r>
      <w:r>
        <w:br/>
      </w:r>
      <w:r>
        <w:br/>
      </w:r>
    </w:p>
    <w:p w14:paraId="25F35813" w14:textId="77777777" w:rsidR="00735343" w:rsidRDefault="00735343" w:rsidP="00735343">
      <w:pPr>
        <w:pStyle w:val="ListNumber"/>
        <w:numPr>
          <w:ilvl w:val="0"/>
          <w:numId w:val="0"/>
        </w:numPr>
        <w:ind w:left="360"/>
      </w:pPr>
      <w:r>
        <w:t>9. List two books or online resources that can help you continue learning about finances.</w:t>
      </w:r>
    </w:p>
    <w:p w14:paraId="03868967" w14:textId="77777777" w:rsidR="00735343" w:rsidRDefault="00735343" w:rsidP="00735343">
      <w:r>
        <w:br/>
      </w:r>
      <w:r>
        <w:br/>
      </w:r>
      <w:r>
        <w:br/>
      </w:r>
    </w:p>
    <w:p w14:paraId="5B51E63E" w14:textId="77777777" w:rsidR="00735343" w:rsidRDefault="00735343" w:rsidP="00735343">
      <w:pPr>
        <w:pStyle w:val="ListNumber"/>
        <w:numPr>
          <w:ilvl w:val="0"/>
          <w:numId w:val="0"/>
        </w:numPr>
        <w:ind w:left="360"/>
      </w:pPr>
      <w:r>
        <w:t>10. Why is it important to save money even if you’re only able to save a small amount at first?</w:t>
      </w:r>
    </w:p>
    <w:p w14:paraId="681076A3" w14:textId="77777777" w:rsidR="00735343" w:rsidRDefault="00735343" w:rsidP="00735343">
      <w:pPr>
        <w:pStyle w:val="ListBullet"/>
        <w:numPr>
          <w:ilvl w:val="0"/>
          <w:numId w:val="0"/>
        </w:numPr>
        <w:spacing w:line="240" w:lineRule="auto"/>
        <w:ind w:left="360" w:hanging="360"/>
      </w:pPr>
    </w:p>
    <w:p w14:paraId="511A8FCA" w14:textId="77777777" w:rsidR="00735343" w:rsidRDefault="00735343" w:rsidP="00735343">
      <w:pPr>
        <w:pStyle w:val="ListBullet"/>
        <w:numPr>
          <w:ilvl w:val="0"/>
          <w:numId w:val="0"/>
        </w:numPr>
        <w:spacing w:line="240" w:lineRule="auto"/>
        <w:ind w:left="360" w:hanging="360"/>
      </w:pPr>
    </w:p>
    <w:p w14:paraId="26F90242" w14:textId="77777777" w:rsidR="008A5037" w:rsidRDefault="008A5037" w:rsidP="00735343">
      <w:pPr>
        <w:pStyle w:val="ListBullet"/>
        <w:numPr>
          <w:ilvl w:val="0"/>
          <w:numId w:val="0"/>
        </w:numPr>
        <w:spacing w:line="240" w:lineRule="auto"/>
        <w:ind w:left="360" w:hanging="360"/>
      </w:pPr>
    </w:p>
    <w:p w14:paraId="3C492ED6" w14:textId="77777777" w:rsidR="008A5037" w:rsidRDefault="008A5037" w:rsidP="00735343">
      <w:pPr>
        <w:pStyle w:val="ListBullet"/>
        <w:numPr>
          <w:ilvl w:val="0"/>
          <w:numId w:val="0"/>
        </w:numPr>
        <w:spacing w:line="240" w:lineRule="auto"/>
        <w:ind w:left="360" w:hanging="360"/>
      </w:pPr>
    </w:p>
    <w:p w14:paraId="5414FF0D" w14:textId="77777777" w:rsidR="008A5037" w:rsidRDefault="008A5037" w:rsidP="00735343">
      <w:pPr>
        <w:pStyle w:val="ListBullet"/>
        <w:numPr>
          <w:ilvl w:val="0"/>
          <w:numId w:val="0"/>
        </w:numPr>
        <w:spacing w:line="240" w:lineRule="auto"/>
        <w:ind w:left="360" w:hanging="360"/>
      </w:pPr>
    </w:p>
    <w:p w14:paraId="66CEE163" w14:textId="77777777" w:rsidR="008A5037" w:rsidRDefault="008A5037" w:rsidP="00735343">
      <w:pPr>
        <w:pStyle w:val="ListBullet"/>
        <w:numPr>
          <w:ilvl w:val="0"/>
          <w:numId w:val="0"/>
        </w:numPr>
        <w:spacing w:line="240" w:lineRule="auto"/>
        <w:ind w:left="360" w:hanging="360"/>
      </w:pPr>
    </w:p>
    <w:p w14:paraId="69548C3B" w14:textId="77777777" w:rsidR="008A5037" w:rsidRDefault="008A5037" w:rsidP="00735343">
      <w:pPr>
        <w:pStyle w:val="ListBullet"/>
        <w:numPr>
          <w:ilvl w:val="0"/>
          <w:numId w:val="0"/>
        </w:numPr>
        <w:spacing w:line="240" w:lineRule="auto"/>
        <w:ind w:left="360" w:hanging="360"/>
      </w:pPr>
    </w:p>
    <w:p w14:paraId="406F0066" w14:textId="77777777" w:rsidR="008A5037" w:rsidRDefault="008A5037" w:rsidP="00735343">
      <w:pPr>
        <w:pStyle w:val="ListBullet"/>
        <w:numPr>
          <w:ilvl w:val="0"/>
          <w:numId w:val="0"/>
        </w:numPr>
        <w:spacing w:line="240" w:lineRule="auto"/>
        <w:ind w:left="360" w:hanging="360"/>
      </w:pPr>
    </w:p>
    <w:p w14:paraId="2BABBC17" w14:textId="77777777" w:rsidR="008A5037" w:rsidRDefault="008A5037" w:rsidP="00735343">
      <w:pPr>
        <w:pStyle w:val="ListBullet"/>
        <w:numPr>
          <w:ilvl w:val="0"/>
          <w:numId w:val="0"/>
        </w:numPr>
        <w:spacing w:line="240" w:lineRule="auto"/>
        <w:ind w:left="360" w:hanging="360"/>
      </w:pPr>
    </w:p>
    <w:p w14:paraId="2F24B34A" w14:textId="77777777" w:rsidR="008A5037" w:rsidRDefault="008A5037" w:rsidP="00735343">
      <w:pPr>
        <w:pStyle w:val="ListBullet"/>
        <w:numPr>
          <w:ilvl w:val="0"/>
          <w:numId w:val="0"/>
        </w:numPr>
        <w:spacing w:line="240" w:lineRule="auto"/>
        <w:ind w:left="360" w:hanging="360"/>
      </w:pPr>
    </w:p>
    <w:p w14:paraId="29EB0073" w14:textId="77777777" w:rsidR="008A5037" w:rsidRDefault="008A5037" w:rsidP="00735343">
      <w:pPr>
        <w:pStyle w:val="ListBullet"/>
        <w:numPr>
          <w:ilvl w:val="0"/>
          <w:numId w:val="0"/>
        </w:numPr>
        <w:spacing w:line="240" w:lineRule="auto"/>
        <w:ind w:left="360" w:hanging="360"/>
      </w:pPr>
    </w:p>
    <w:p w14:paraId="51B0C2BB" w14:textId="77777777" w:rsidR="008A5037" w:rsidRDefault="008A5037" w:rsidP="00735343">
      <w:pPr>
        <w:pStyle w:val="ListBullet"/>
        <w:numPr>
          <w:ilvl w:val="0"/>
          <w:numId w:val="0"/>
        </w:numPr>
        <w:spacing w:line="240" w:lineRule="auto"/>
        <w:ind w:left="360" w:hanging="360"/>
      </w:pPr>
    </w:p>
    <w:p w14:paraId="69D82158" w14:textId="77777777" w:rsidR="008A5037" w:rsidRDefault="008A5037" w:rsidP="00735343">
      <w:pPr>
        <w:pStyle w:val="ListBullet"/>
        <w:numPr>
          <w:ilvl w:val="0"/>
          <w:numId w:val="0"/>
        </w:numPr>
        <w:spacing w:line="240" w:lineRule="auto"/>
        <w:ind w:left="360" w:hanging="360"/>
      </w:pPr>
    </w:p>
    <w:p w14:paraId="1C5EF55B" w14:textId="77777777" w:rsidR="008A5037" w:rsidRDefault="008A5037" w:rsidP="00735343">
      <w:pPr>
        <w:pStyle w:val="ListBullet"/>
        <w:numPr>
          <w:ilvl w:val="0"/>
          <w:numId w:val="0"/>
        </w:numPr>
        <w:spacing w:line="240" w:lineRule="auto"/>
        <w:ind w:left="360" w:hanging="360"/>
      </w:pPr>
    </w:p>
    <w:p w14:paraId="0975ADFB" w14:textId="77777777" w:rsidR="008A5037" w:rsidRDefault="008A5037" w:rsidP="00735343">
      <w:pPr>
        <w:pStyle w:val="ListBullet"/>
        <w:numPr>
          <w:ilvl w:val="0"/>
          <w:numId w:val="0"/>
        </w:numPr>
        <w:spacing w:line="240" w:lineRule="auto"/>
        <w:ind w:left="360" w:hanging="360"/>
      </w:pPr>
    </w:p>
    <w:p w14:paraId="5337BA68" w14:textId="77777777" w:rsidR="008A5037" w:rsidRDefault="008A5037" w:rsidP="00735343">
      <w:pPr>
        <w:pStyle w:val="ListBullet"/>
        <w:numPr>
          <w:ilvl w:val="0"/>
          <w:numId w:val="0"/>
        </w:numPr>
        <w:spacing w:line="240" w:lineRule="auto"/>
        <w:ind w:left="360" w:hanging="360"/>
      </w:pPr>
    </w:p>
    <w:p w14:paraId="705FF25E" w14:textId="77777777" w:rsidR="008A5037" w:rsidRDefault="008A5037" w:rsidP="00735343">
      <w:pPr>
        <w:pStyle w:val="ListBullet"/>
        <w:numPr>
          <w:ilvl w:val="0"/>
          <w:numId w:val="0"/>
        </w:numPr>
        <w:spacing w:line="240" w:lineRule="auto"/>
        <w:ind w:left="360" w:hanging="360"/>
      </w:pPr>
    </w:p>
    <w:p w14:paraId="14155DD5" w14:textId="77777777" w:rsidR="008A5037" w:rsidRDefault="008A5037" w:rsidP="00735343">
      <w:pPr>
        <w:pStyle w:val="ListBullet"/>
        <w:numPr>
          <w:ilvl w:val="0"/>
          <w:numId w:val="0"/>
        </w:numPr>
        <w:spacing w:line="240" w:lineRule="auto"/>
        <w:ind w:left="360" w:hanging="360"/>
      </w:pPr>
    </w:p>
    <w:p w14:paraId="09A492F2" w14:textId="77777777" w:rsidR="008A5037" w:rsidRDefault="008A5037" w:rsidP="00735343">
      <w:pPr>
        <w:pStyle w:val="ListBullet"/>
        <w:numPr>
          <w:ilvl w:val="0"/>
          <w:numId w:val="0"/>
        </w:numPr>
        <w:spacing w:line="240" w:lineRule="auto"/>
        <w:ind w:left="360" w:hanging="360"/>
      </w:pPr>
    </w:p>
    <w:p w14:paraId="426A75A9" w14:textId="77777777" w:rsidR="008A5037" w:rsidRDefault="008A5037" w:rsidP="00735343">
      <w:pPr>
        <w:pStyle w:val="ListBullet"/>
        <w:numPr>
          <w:ilvl w:val="0"/>
          <w:numId w:val="0"/>
        </w:numPr>
        <w:spacing w:line="240" w:lineRule="auto"/>
        <w:ind w:left="360" w:hanging="360"/>
      </w:pPr>
    </w:p>
    <w:p w14:paraId="2D1D1403" w14:textId="77777777" w:rsidR="008A5037" w:rsidRDefault="008A5037" w:rsidP="00735343">
      <w:pPr>
        <w:pStyle w:val="ListBullet"/>
        <w:numPr>
          <w:ilvl w:val="0"/>
          <w:numId w:val="0"/>
        </w:numPr>
        <w:spacing w:line="240" w:lineRule="auto"/>
        <w:ind w:left="360" w:hanging="360"/>
      </w:pPr>
    </w:p>
    <w:p w14:paraId="34F1CE25" w14:textId="77777777" w:rsidR="008A5037" w:rsidRDefault="008A5037" w:rsidP="00735343">
      <w:pPr>
        <w:pStyle w:val="ListBullet"/>
        <w:numPr>
          <w:ilvl w:val="0"/>
          <w:numId w:val="0"/>
        </w:numPr>
        <w:spacing w:line="240" w:lineRule="auto"/>
        <w:ind w:left="360" w:hanging="360"/>
      </w:pPr>
    </w:p>
    <w:p w14:paraId="76169AEB" w14:textId="77777777" w:rsidR="008A5037" w:rsidRDefault="008A5037" w:rsidP="00735343">
      <w:pPr>
        <w:pStyle w:val="ListBullet"/>
        <w:numPr>
          <w:ilvl w:val="0"/>
          <w:numId w:val="0"/>
        </w:numPr>
        <w:spacing w:line="240" w:lineRule="auto"/>
        <w:ind w:left="360" w:hanging="360"/>
      </w:pPr>
    </w:p>
    <w:p w14:paraId="5163AB31" w14:textId="77777777" w:rsidR="008A5037" w:rsidRDefault="008A5037" w:rsidP="008A5037">
      <w:pPr>
        <w:pStyle w:val="Heading1"/>
        <w:jc w:val="center"/>
      </w:pPr>
      <w:r>
        <w:lastRenderedPageBreak/>
        <w:t>Blank Budget Worksheet</w:t>
      </w:r>
    </w:p>
    <w:p w14:paraId="77AB61B8" w14:textId="77777777" w:rsidR="008A5037" w:rsidRDefault="008A5037" w:rsidP="008A5037">
      <w:r>
        <w:t>Use this worksheet to plan out your monthly budget. Categorize your expenses into the given areas and fill in your planned and actual expenses. Then, calculate the difference to see where you met your budget or overspent.</w:t>
      </w:r>
    </w:p>
    <w:p w14:paraId="04D0D7C5" w14:textId="77777777" w:rsidR="008A5037" w:rsidRDefault="008A5037" w:rsidP="008A5037">
      <w:r>
        <w:t>Instructions:</w:t>
      </w:r>
    </w:p>
    <w:p w14:paraId="5AF240B6" w14:textId="77777777" w:rsidR="008A5037" w:rsidRDefault="008A5037" w:rsidP="008A5037">
      <w:pPr>
        <w:pStyle w:val="ListBullet"/>
        <w:numPr>
          <w:ilvl w:val="0"/>
          <w:numId w:val="0"/>
        </w:numPr>
        <w:ind w:left="360"/>
      </w:pPr>
      <w:r>
        <w:t>1. In the 'Expense Category' column, write down your expenses (e.g., Rent, Utilities, Groceries).</w:t>
      </w:r>
    </w:p>
    <w:p w14:paraId="1AA95D09" w14:textId="77777777" w:rsidR="008A5037" w:rsidRDefault="008A5037" w:rsidP="008A5037">
      <w:pPr>
        <w:pStyle w:val="ListBullet"/>
        <w:numPr>
          <w:ilvl w:val="0"/>
          <w:numId w:val="0"/>
        </w:numPr>
        <w:ind w:left="360"/>
      </w:pPr>
      <w:r>
        <w:t>2. Fill in the 'Planned Amount' for each category based on your estimated expenses.</w:t>
      </w:r>
    </w:p>
    <w:p w14:paraId="6E62F0B8" w14:textId="77777777" w:rsidR="008A5037" w:rsidRDefault="008A5037" w:rsidP="008A5037">
      <w:pPr>
        <w:pStyle w:val="ListBullet"/>
        <w:numPr>
          <w:ilvl w:val="0"/>
          <w:numId w:val="0"/>
        </w:numPr>
        <w:ind w:left="360"/>
      </w:pPr>
      <w:r>
        <w:t>3. At the end of the month, fill in the 'Actual Amount' spent.</w:t>
      </w:r>
    </w:p>
    <w:p w14:paraId="64B9A380" w14:textId="77777777" w:rsidR="008A5037" w:rsidRDefault="008A5037" w:rsidP="008A5037">
      <w:pPr>
        <w:pStyle w:val="ListBullet"/>
        <w:numPr>
          <w:ilvl w:val="0"/>
          <w:numId w:val="0"/>
        </w:numPr>
        <w:ind w:left="360"/>
      </w:pPr>
      <w:r>
        <w:t>4. Calculate the difference in the 'Difference' column.</w:t>
      </w:r>
    </w:p>
    <w:tbl>
      <w:tblPr>
        <w:tblStyle w:val="LightShading-Accent1"/>
        <w:tblW w:w="0" w:type="auto"/>
        <w:tblLook w:val="04A0" w:firstRow="1" w:lastRow="0" w:firstColumn="1" w:lastColumn="0" w:noHBand="0" w:noVBand="1"/>
      </w:tblPr>
      <w:tblGrid>
        <w:gridCol w:w="2160"/>
        <w:gridCol w:w="2160"/>
        <w:gridCol w:w="2160"/>
        <w:gridCol w:w="2160"/>
      </w:tblGrid>
      <w:tr w:rsidR="008A5037" w14:paraId="16912F60" w14:textId="77777777" w:rsidTr="00D55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C24B7A" w14:textId="77777777" w:rsidR="008A5037" w:rsidRDefault="008A5037" w:rsidP="00D55C18">
            <w:r>
              <w:t>Expense Category</w:t>
            </w:r>
          </w:p>
        </w:tc>
        <w:tc>
          <w:tcPr>
            <w:tcW w:w="2160" w:type="dxa"/>
          </w:tcPr>
          <w:p w14:paraId="78D66953" w14:textId="77777777" w:rsidR="008A5037" w:rsidRDefault="008A5037" w:rsidP="00D55C18">
            <w:pPr>
              <w:cnfStyle w:val="100000000000" w:firstRow="1" w:lastRow="0" w:firstColumn="0" w:lastColumn="0" w:oddVBand="0" w:evenVBand="0" w:oddHBand="0" w:evenHBand="0" w:firstRowFirstColumn="0" w:firstRowLastColumn="0" w:lastRowFirstColumn="0" w:lastRowLastColumn="0"/>
            </w:pPr>
            <w:r>
              <w:t>Planned Amount</w:t>
            </w:r>
          </w:p>
        </w:tc>
        <w:tc>
          <w:tcPr>
            <w:tcW w:w="2160" w:type="dxa"/>
          </w:tcPr>
          <w:p w14:paraId="54938578" w14:textId="77777777" w:rsidR="008A5037" w:rsidRDefault="008A5037" w:rsidP="00D55C18">
            <w:pPr>
              <w:cnfStyle w:val="100000000000" w:firstRow="1" w:lastRow="0" w:firstColumn="0" w:lastColumn="0" w:oddVBand="0" w:evenVBand="0" w:oddHBand="0" w:evenHBand="0" w:firstRowFirstColumn="0" w:firstRowLastColumn="0" w:lastRowFirstColumn="0" w:lastRowLastColumn="0"/>
            </w:pPr>
            <w:r>
              <w:t>Actual Amount</w:t>
            </w:r>
          </w:p>
        </w:tc>
        <w:tc>
          <w:tcPr>
            <w:tcW w:w="2160" w:type="dxa"/>
          </w:tcPr>
          <w:p w14:paraId="3A743139" w14:textId="77777777" w:rsidR="008A5037" w:rsidRDefault="008A5037" w:rsidP="00D55C18">
            <w:pPr>
              <w:cnfStyle w:val="100000000000" w:firstRow="1" w:lastRow="0" w:firstColumn="0" w:lastColumn="0" w:oddVBand="0" w:evenVBand="0" w:oddHBand="0" w:evenHBand="0" w:firstRowFirstColumn="0" w:firstRowLastColumn="0" w:lastRowFirstColumn="0" w:lastRowLastColumn="0"/>
            </w:pPr>
            <w:r>
              <w:t>Difference</w:t>
            </w:r>
          </w:p>
        </w:tc>
      </w:tr>
      <w:tr w:rsidR="008A5037" w14:paraId="67BEEF32"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AD33D48" w14:textId="77777777" w:rsidR="008A5037" w:rsidRDefault="008A5037" w:rsidP="00D55C18"/>
        </w:tc>
        <w:tc>
          <w:tcPr>
            <w:tcW w:w="2160" w:type="dxa"/>
          </w:tcPr>
          <w:p w14:paraId="74E2D0F7"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3C777D74"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4F14B05E"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799C2C3B"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22EB4455" w14:textId="77777777" w:rsidR="008A5037" w:rsidRDefault="008A5037" w:rsidP="00D55C18"/>
        </w:tc>
        <w:tc>
          <w:tcPr>
            <w:tcW w:w="2160" w:type="dxa"/>
          </w:tcPr>
          <w:p w14:paraId="36A92B53"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12EFDCB5"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16F2BF28"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75C04EBE"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759D74E" w14:textId="77777777" w:rsidR="008A5037" w:rsidRDefault="008A5037" w:rsidP="00D55C18"/>
        </w:tc>
        <w:tc>
          <w:tcPr>
            <w:tcW w:w="2160" w:type="dxa"/>
          </w:tcPr>
          <w:p w14:paraId="4CA5BF8D"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0DB25393"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0D3CEF98"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7E4CAD5F"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6D99B586" w14:textId="77777777" w:rsidR="008A5037" w:rsidRDefault="008A5037" w:rsidP="00D55C18"/>
        </w:tc>
        <w:tc>
          <w:tcPr>
            <w:tcW w:w="2160" w:type="dxa"/>
          </w:tcPr>
          <w:p w14:paraId="3CD5C21A"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6F8432FD"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3DA5020E"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01D1A9EF"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EA410FE" w14:textId="77777777" w:rsidR="008A5037" w:rsidRDefault="008A5037" w:rsidP="00D55C18"/>
        </w:tc>
        <w:tc>
          <w:tcPr>
            <w:tcW w:w="2160" w:type="dxa"/>
          </w:tcPr>
          <w:p w14:paraId="572CC74C"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BE6A571"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0A65E367"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7C01645D"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6370DC30" w14:textId="77777777" w:rsidR="008A5037" w:rsidRDefault="008A5037" w:rsidP="00D55C18"/>
        </w:tc>
        <w:tc>
          <w:tcPr>
            <w:tcW w:w="2160" w:type="dxa"/>
          </w:tcPr>
          <w:p w14:paraId="7BBBF747"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750A4777"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266496FE"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2FDB9288"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C7438AC" w14:textId="77777777" w:rsidR="008A5037" w:rsidRDefault="008A5037" w:rsidP="00D55C18"/>
        </w:tc>
        <w:tc>
          <w:tcPr>
            <w:tcW w:w="2160" w:type="dxa"/>
          </w:tcPr>
          <w:p w14:paraId="71AF061C"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28A4207"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D13E8EC"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733E034B"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15913B5C" w14:textId="77777777" w:rsidR="008A5037" w:rsidRDefault="008A5037" w:rsidP="00D55C18"/>
        </w:tc>
        <w:tc>
          <w:tcPr>
            <w:tcW w:w="2160" w:type="dxa"/>
          </w:tcPr>
          <w:p w14:paraId="7F9EE4A0"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0DB5D4C6"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13B07325"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682B2E1D"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D113E92" w14:textId="77777777" w:rsidR="008A5037" w:rsidRDefault="008A5037" w:rsidP="00D55C18"/>
        </w:tc>
        <w:tc>
          <w:tcPr>
            <w:tcW w:w="2160" w:type="dxa"/>
          </w:tcPr>
          <w:p w14:paraId="099A374A"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7C47D9F6"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B81A887"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0C9B7DF5"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5B94FE1A" w14:textId="77777777" w:rsidR="008A5037" w:rsidRDefault="008A5037" w:rsidP="00D55C18"/>
        </w:tc>
        <w:tc>
          <w:tcPr>
            <w:tcW w:w="2160" w:type="dxa"/>
          </w:tcPr>
          <w:p w14:paraId="7DE5170A"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58B1D48A"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3933A05A"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5F1FFE5A"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9E444D8" w14:textId="77777777" w:rsidR="008A5037" w:rsidRDefault="008A5037" w:rsidP="00D55C18"/>
        </w:tc>
        <w:tc>
          <w:tcPr>
            <w:tcW w:w="2160" w:type="dxa"/>
          </w:tcPr>
          <w:p w14:paraId="4532052F"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2AFDB983"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2C29D78"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51871B66"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2DD3BBE9" w14:textId="77777777" w:rsidR="008A5037" w:rsidRDefault="008A5037" w:rsidP="00D55C18"/>
        </w:tc>
        <w:tc>
          <w:tcPr>
            <w:tcW w:w="2160" w:type="dxa"/>
          </w:tcPr>
          <w:p w14:paraId="2EDCB2E3"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63C76EC0"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74F0B61B"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6906BF4E"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57D1707" w14:textId="77777777" w:rsidR="008A5037" w:rsidRDefault="008A5037" w:rsidP="00D55C18"/>
        </w:tc>
        <w:tc>
          <w:tcPr>
            <w:tcW w:w="2160" w:type="dxa"/>
          </w:tcPr>
          <w:p w14:paraId="6AE9346B"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0F8CD4A6"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28C6ADD0"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33E29BAD"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17470831" w14:textId="77777777" w:rsidR="008A5037" w:rsidRDefault="008A5037" w:rsidP="00D55C18"/>
        </w:tc>
        <w:tc>
          <w:tcPr>
            <w:tcW w:w="2160" w:type="dxa"/>
          </w:tcPr>
          <w:p w14:paraId="1B11F035"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1A38E1C5"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133A051B"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7ECE88A7"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F66DE5D" w14:textId="77777777" w:rsidR="008A5037" w:rsidRDefault="008A5037" w:rsidP="00D55C18"/>
        </w:tc>
        <w:tc>
          <w:tcPr>
            <w:tcW w:w="2160" w:type="dxa"/>
          </w:tcPr>
          <w:p w14:paraId="086D86DB"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6CDB36B4"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30CE8B9B"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r w:rsidR="008A5037" w14:paraId="4FE9C30B" w14:textId="77777777" w:rsidTr="00D55C18">
        <w:tc>
          <w:tcPr>
            <w:cnfStyle w:val="001000000000" w:firstRow="0" w:lastRow="0" w:firstColumn="1" w:lastColumn="0" w:oddVBand="0" w:evenVBand="0" w:oddHBand="0" w:evenHBand="0" w:firstRowFirstColumn="0" w:firstRowLastColumn="0" w:lastRowFirstColumn="0" w:lastRowLastColumn="0"/>
            <w:tcW w:w="2160" w:type="dxa"/>
          </w:tcPr>
          <w:p w14:paraId="0891805C" w14:textId="77777777" w:rsidR="008A5037" w:rsidRDefault="008A5037" w:rsidP="00D55C18"/>
        </w:tc>
        <w:tc>
          <w:tcPr>
            <w:tcW w:w="2160" w:type="dxa"/>
          </w:tcPr>
          <w:p w14:paraId="50F61134"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0AFED22F"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c>
          <w:tcPr>
            <w:tcW w:w="2160" w:type="dxa"/>
          </w:tcPr>
          <w:p w14:paraId="6CD203D4" w14:textId="77777777" w:rsidR="008A5037" w:rsidRDefault="008A5037" w:rsidP="00D55C18">
            <w:pPr>
              <w:cnfStyle w:val="000000000000" w:firstRow="0" w:lastRow="0" w:firstColumn="0" w:lastColumn="0" w:oddVBand="0" w:evenVBand="0" w:oddHBand="0" w:evenHBand="0" w:firstRowFirstColumn="0" w:firstRowLastColumn="0" w:lastRowFirstColumn="0" w:lastRowLastColumn="0"/>
            </w:pPr>
          </w:p>
        </w:tc>
      </w:tr>
      <w:tr w:rsidR="008A5037" w14:paraId="2E58A215" w14:textId="77777777" w:rsidTr="00D55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D0EFBA6" w14:textId="77777777" w:rsidR="008A5037" w:rsidRDefault="008A5037" w:rsidP="00D55C18"/>
        </w:tc>
        <w:tc>
          <w:tcPr>
            <w:tcW w:w="2160" w:type="dxa"/>
          </w:tcPr>
          <w:p w14:paraId="42D918B9"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1D964FFE"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c>
          <w:tcPr>
            <w:tcW w:w="2160" w:type="dxa"/>
          </w:tcPr>
          <w:p w14:paraId="2A87947F" w14:textId="77777777" w:rsidR="008A5037" w:rsidRDefault="008A5037" w:rsidP="00D55C18">
            <w:pPr>
              <w:cnfStyle w:val="000000100000" w:firstRow="0" w:lastRow="0" w:firstColumn="0" w:lastColumn="0" w:oddVBand="0" w:evenVBand="0" w:oddHBand="1" w:evenHBand="0" w:firstRowFirstColumn="0" w:firstRowLastColumn="0" w:lastRowFirstColumn="0" w:lastRowLastColumn="0"/>
            </w:pPr>
          </w:p>
        </w:tc>
      </w:tr>
    </w:tbl>
    <w:p w14:paraId="443BCAA3" w14:textId="77777777" w:rsidR="008A5037" w:rsidRDefault="008A5037" w:rsidP="008A5037">
      <w:r>
        <w:br/>
      </w:r>
    </w:p>
    <w:p w14:paraId="44D9B69E" w14:textId="77777777" w:rsidR="008A5037" w:rsidRDefault="008A5037" w:rsidP="008A5037">
      <w:r>
        <w:t>Total Planned: ____________________</w:t>
      </w:r>
    </w:p>
    <w:p w14:paraId="6F3F9859" w14:textId="77777777" w:rsidR="008A5037" w:rsidRDefault="008A5037" w:rsidP="008A5037">
      <w:r>
        <w:t>Total Actual: ____________________</w:t>
      </w:r>
    </w:p>
    <w:p w14:paraId="75C47D13" w14:textId="77777777" w:rsidR="008A5037" w:rsidRDefault="008A5037" w:rsidP="008A5037">
      <w:r>
        <w:t>Net Difference: ____________________</w:t>
      </w:r>
    </w:p>
    <w:p w14:paraId="4E637678" w14:textId="5858CDCF" w:rsidR="008A5037" w:rsidRPr="008A5037" w:rsidRDefault="008A5037" w:rsidP="008A5037">
      <w:pPr>
        <w:rPr>
          <w:i/>
          <w:iCs/>
        </w:rPr>
      </w:pPr>
      <w:r w:rsidRPr="008A5037">
        <w:rPr>
          <w:i/>
          <w:iCs/>
        </w:rPr>
        <w:t xml:space="preserve">Remember, you should follow the 50/30/20 Rule when budgeting. Did your spending match this rule? </w:t>
      </w:r>
    </w:p>
    <w:p w14:paraId="7E53DFE8" w14:textId="77777777" w:rsidR="008A5037" w:rsidRPr="002632F2" w:rsidRDefault="008A5037" w:rsidP="00C02D17">
      <w:pPr>
        <w:pStyle w:val="ListNumber"/>
        <w:numPr>
          <w:ilvl w:val="0"/>
          <w:numId w:val="7"/>
        </w:numPr>
        <w:spacing w:line="240" w:lineRule="auto"/>
      </w:pPr>
      <w:r w:rsidRPr="002632F2">
        <w:rPr>
          <w:b/>
          <w:bCs/>
        </w:rPr>
        <w:t>50% Needs</w:t>
      </w:r>
      <w:r w:rsidRPr="002632F2">
        <w:t xml:space="preserve"> – Rent, food, utilities, transportation, health insurance.</w:t>
      </w:r>
    </w:p>
    <w:p w14:paraId="72C1B426" w14:textId="77777777" w:rsidR="008A5037" w:rsidRPr="002632F2" w:rsidRDefault="008A5037" w:rsidP="00C02D17">
      <w:pPr>
        <w:pStyle w:val="ListNumber"/>
        <w:numPr>
          <w:ilvl w:val="0"/>
          <w:numId w:val="7"/>
        </w:numPr>
        <w:spacing w:line="240" w:lineRule="auto"/>
      </w:pPr>
      <w:r w:rsidRPr="002632F2">
        <w:rPr>
          <w:b/>
          <w:bCs/>
        </w:rPr>
        <w:t>30% Wants</w:t>
      </w:r>
      <w:r w:rsidRPr="002632F2">
        <w:t xml:space="preserve"> – Dining out, entertainment, hobbies, vacations.</w:t>
      </w:r>
    </w:p>
    <w:p w14:paraId="6C2137B9" w14:textId="66D85CFB" w:rsidR="008A5037" w:rsidRDefault="008A5037" w:rsidP="00D87019">
      <w:pPr>
        <w:pStyle w:val="ListNumber"/>
        <w:numPr>
          <w:ilvl w:val="0"/>
          <w:numId w:val="7"/>
        </w:numPr>
        <w:spacing w:line="240" w:lineRule="auto"/>
      </w:pPr>
      <w:r w:rsidRPr="002632F2">
        <w:rPr>
          <w:b/>
          <w:bCs/>
        </w:rPr>
        <w:t>20% Savings &amp; Debt Repayment</w:t>
      </w:r>
      <w:r w:rsidRPr="002632F2">
        <w:t xml:space="preserve"> – Emergency fund, retirement, paying off loans or credit cards.</w:t>
      </w:r>
    </w:p>
    <w:sectPr w:rsidR="008A5037" w:rsidSect="00034616">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CC8B" w14:textId="77777777" w:rsidR="008E6581" w:rsidRDefault="008E6581" w:rsidP="00735343">
      <w:pPr>
        <w:spacing w:after="0" w:line="240" w:lineRule="auto"/>
      </w:pPr>
      <w:r>
        <w:separator/>
      </w:r>
    </w:p>
  </w:endnote>
  <w:endnote w:type="continuationSeparator" w:id="0">
    <w:p w14:paraId="61E8809D" w14:textId="77777777" w:rsidR="008E6581" w:rsidRDefault="008E6581" w:rsidP="0073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1608882"/>
      <w:docPartObj>
        <w:docPartGallery w:val="Page Numbers (Bottom of Page)"/>
        <w:docPartUnique/>
      </w:docPartObj>
    </w:sdtPr>
    <w:sdtContent>
      <w:p w14:paraId="36B590C3" w14:textId="28ABB6DE" w:rsidR="00735343" w:rsidRDefault="00735343" w:rsidP="002A2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0BB7D" w14:textId="77777777" w:rsidR="00735343" w:rsidRDefault="00735343" w:rsidP="00735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0624077"/>
      <w:docPartObj>
        <w:docPartGallery w:val="Page Numbers (Bottom of Page)"/>
        <w:docPartUnique/>
      </w:docPartObj>
    </w:sdtPr>
    <w:sdtContent>
      <w:p w14:paraId="31DD94D1" w14:textId="4A1069E6" w:rsidR="00735343" w:rsidRDefault="00735343" w:rsidP="002A2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CA4C49" w14:textId="77777777" w:rsidR="00735343" w:rsidRDefault="00735343" w:rsidP="00735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24C9" w14:textId="77777777" w:rsidR="008E6581" w:rsidRDefault="008E6581" w:rsidP="00735343">
      <w:pPr>
        <w:spacing w:after="0" w:line="240" w:lineRule="auto"/>
      </w:pPr>
      <w:r>
        <w:separator/>
      </w:r>
    </w:p>
  </w:footnote>
  <w:footnote w:type="continuationSeparator" w:id="0">
    <w:p w14:paraId="194FF0C6" w14:textId="77777777" w:rsidR="008E6581" w:rsidRDefault="008E6581" w:rsidP="00735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367F79"/>
    <w:multiLevelType w:val="multilevel"/>
    <w:tmpl w:val="16B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61531"/>
    <w:multiLevelType w:val="multilevel"/>
    <w:tmpl w:val="706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C42AC"/>
    <w:multiLevelType w:val="multilevel"/>
    <w:tmpl w:val="0F0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017EE6"/>
    <w:multiLevelType w:val="multilevel"/>
    <w:tmpl w:val="1EE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93CE2"/>
    <w:multiLevelType w:val="multilevel"/>
    <w:tmpl w:val="D62A83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066C1CB9"/>
    <w:multiLevelType w:val="multilevel"/>
    <w:tmpl w:val="52A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F77AE"/>
    <w:multiLevelType w:val="multilevel"/>
    <w:tmpl w:val="55AE6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10779"/>
    <w:multiLevelType w:val="multilevel"/>
    <w:tmpl w:val="DB8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CF253F"/>
    <w:multiLevelType w:val="multilevel"/>
    <w:tmpl w:val="327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941A7"/>
    <w:multiLevelType w:val="multilevel"/>
    <w:tmpl w:val="B20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EF41E3"/>
    <w:multiLevelType w:val="multilevel"/>
    <w:tmpl w:val="B52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1F3AC8"/>
    <w:multiLevelType w:val="multilevel"/>
    <w:tmpl w:val="797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24628"/>
    <w:multiLevelType w:val="multilevel"/>
    <w:tmpl w:val="740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CA4A0D"/>
    <w:multiLevelType w:val="multilevel"/>
    <w:tmpl w:val="49CC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1634C"/>
    <w:multiLevelType w:val="multilevel"/>
    <w:tmpl w:val="4C1AF7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253E075B"/>
    <w:multiLevelType w:val="multilevel"/>
    <w:tmpl w:val="DAF0B56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2720360A"/>
    <w:multiLevelType w:val="multilevel"/>
    <w:tmpl w:val="D75C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E33572"/>
    <w:multiLevelType w:val="multilevel"/>
    <w:tmpl w:val="1CEC0B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2A0955C7"/>
    <w:multiLevelType w:val="multilevel"/>
    <w:tmpl w:val="197AC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4C4F8E"/>
    <w:multiLevelType w:val="multilevel"/>
    <w:tmpl w:val="9F5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BE50B4"/>
    <w:multiLevelType w:val="multilevel"/>
    <w:tmpl w:val="7BF021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31054CFD"/>
    <w:multiLevelType w:val="multilevel"/>
    <w:tmpl w:val="55AE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545EF7"/>
    <w:multiLevelType w:val="multilevel"/>
    <w:tmpl w:val="E2EAC6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360B7586"/>
    <w:multiLevelType w:val="multilevel"/>
    <w:tmpl w:val="A9D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A63036"/>
    <w:multiLevelType w:val="multilevel"/>
    <w:tmpl w:val="909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074283"/>
    <w:multiLevelType w:val="multilevel"/>
    <w:tmpl w:val="CD3C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B54884"/>
    <w:multiLevelType w:val="multilevel"/>
    <w:tmpl w:val="6922D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622690"/>
    <w:multiLevelType w:val="multilevel"/>
    <w:tmpl w:val="4CC0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097F50"/>
    <w:multiLevelType w:val="multilevel"/>
    <w:tmpl w:val="08561B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40D440A2"/>
    <w:multiLevelType w:val="multilevel"/>
    <w:tmpl w:val="8B4446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444B37D6"/>
    <w:multiLevelType w:val="multilevel"/>
    <w:tmpl w:val="7BF021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44D61383"/>
    <w:multiLevelType w:val="multilevel"/>
    <w:tmpl w:val="69E030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4559183C"/>
    <w:multiLevelType w:val="multilevel"/>
    <w:tmpl w:val="E2E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4B329D"/>
    <w:multiLevelType w:val="multilevel"/>
    <w:tmpl w:val="C4A4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00395"/>
    <w:multiLevelType w:val="multilevel"/>
    <w:tmpl w:val="234EA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9E68EC"/>
    <w:multiLevelType w:val="multilevel"/>
    <w:tmpl w:val="D06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A8661A"/>
    <w:multiLevelType w:val="multilevel"/>
    <w:tmpl w:val="74B85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DD0F4C"/>
    <w:multiLevelType w:val="multilevel"/>
    <w:tmpl w:val="033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D65944"/>
    <w:multiLevelType w:val="multilevel"/>
    <w:tmpl w:val="A588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802ADF"/>
    <w:multiLevelType w:val="multilevel"/>
    <w:tmpl w:val="BBD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01B26"/>
    <w:multiLevelType w:val="multilevel"/>
    <w:tmpl w:val="5B1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426030"/>
    <w:multiLevelType w:val="multilevel"/>
    <w:tmpl w:val="9EBA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663F4A"/>
    <w:multiLevelType w:val="multilevel"/>
    <w:tmpl w:val="83C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6726A1"/>
    <w:multiLevelType w:val="multilevel"/>
    <w:tmpl w:val="4546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63794E"/>
    <w:multiLevelType w:val="multilevel"/>
    <w:tmpl w:val="011E1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D916B6"/>
    <w:multiLevelType w:val="multilevel"/>
    <w:tmpl w:val="DE68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3A1D9B"/>
    <w:multiLevelType w:val="multilevel"/>
    <w:tmpl w:val="E6168F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6DC44B71"/>
    <w:multiLevelType w:val="multilevel"/>
    <w:tmpl w:val="F59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F73A14"/>
    <w:multiLevelType w:val="hybridMultilevel"/>
    <w:tmpl w:val="7C70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C17D1"/>
    <w:multiLevelType w:val="multilevel"/>
    <w:tmpl w:val="A64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606A29"/>
    <w:multiLevelType w:val="hybridMultilevel"/>
    <w:tmpl w:val="F42C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F6EFF"/>
    <w:multiLevelType w:val="multilevel"/>
    <w:tmpl w:val="179C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B269BE"/>
    <w:multiLevelType w:val="multilevel"/>
    <w:tmpl w:val="EFA0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BF24A2"/>
    <w:multiLevelType w:val="multilevel"/>
    <w:tmpl w:val="4A3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FA5779"/>
    <w:multiLevelType w:val="multilevel"/>
    <w:tmpl w:val="E9B2F42E"/>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615135641">
    <w:abstractNumId w:val="5"/>
  </w:num>
  <w:num w:numId="2" w16cid:durableId="796483781">
    <w:abstractNumId w:val="3"/>
  </w:num>
  <w:num w:numId="3" w16cid:durableId="979193881">
    <w:abstractNumId w:val="2"/>
  </w:num>
  <w:num w:numId="4" w16cid:durableId="704672381">
    <w:abstractNumId w:val="4"/>
  </w:num>
  <w:num w:numId="5" w16cid:durableId="108858917">
    <w:abstractNumId w:val="1"/>
  </w:num>
  <w:num w:numId="6" w16cid:durableId="1066951904">
    <w:abstractNumId w:val="0"/>
  </w:num>
  <w:num w:numId="7" w16cid:durableId="496959768">
    <w:abstractNumId w:val="28"/>
  </w:num>
  <w:num w:numId="8" w16cid:durableId="934553776">
    <w:abstractNumId w:val="20"/>
  </w:num>
  <w:num w:numId="9" w16cid:durableId="1633124256">
    <w:abstractNumId w:val="35"/>
  </w:num>
  <w:num w:numId="10" w16cid:durableId="416177792">
    <w:abstractNumId w:val="37"/>
  </w:num>
  <w:num w:numId="11" w16cid:durableId="1736313577">
    <w:abstractNumId w:val="52"/>
  </w:num>
  <w:num w:numId="12" w16cid:durableId="1642149203">
    <w:abstractNumId w:val="7"/>
  </w:num>
  <w:num w:numId="13" w16cid:durableId="1183085343">
    <w:abstractNumId w:val="32"/>
  </w:num>
  <w:num w:numId="14" w16cid:durableId="2131897672">
    <w:abstractNumId w:val="40"/>
  </w:num>
  <w:num w:numId="15" w16cid:durableId="1229876263">
    <w:abstractNumId w:val="50"/>
  </w:num>
  <w:num w:numId="16" w16cid:durableId="719524323">
    <w:abstractNumId w:val="57"/>
  </w:num>
  <w:num w:numId="17" w16cid:durableId="931622486">
    <w:abstractNumId w:val="21"/>
  </w:num>
  <w:num w:numId="18" w16cid:durableId="354842616">
    <w:abstractNumId w:val="23"/>
  </w:num>
  <w:num w:numId="19" w16cid:durableId="2042315445">
    <w:abstractNumId w:val="29"/>
  </w:num>
  <w:num w:numId="20" w16cid:durableId="135798875">
    <w:abstractNumId w:val="47"/>
  </w:num>
  <w:num w:numId="21" w16cid:durableId="1635987479">
    <w:abstractNumId w:val="53"/>
  </w:num>
  <w:num w:numId="22" w16cid:durableId="651982521">
    <w:abstractNumId w:val="19"/>
  </w:num>
  <w:num w:numId="23" w16cid:durableId="75784365">
    <w:abstractNumId w:val="12"/>
  </w:num>
  <w:num w:numId="24" w16cid:durableId="2136563132">
    <w:abstractNumId w:val="10"/>
  </w:num>
  <w:num w:numId="25" w16cid:durableId="895892079">
    <w:abstractNumId w:val="26"/>
  </w:num>
  <w:num w:numId="26" w16cid:durableId="676232311">
    <w:abstractNumId w:val="60"/>
  </w:num>
  <w:num w:numId="27" w16cid:durableId="1650136429">
    <w:abstractNumId w:val="34"/>
  </w:num>
  <w:num w:numId="28" w16cid:durableId="1116145237">
    <w:abstractNumId w:val="22"/>
  </w:num>
  <w:num w:numId="29" w16cid:durableId="747924344">
    <w:abstractNumId w:val="27"/>
  </w:num>
  <w:num w:numId="30" w16cid:durableId="1914385526">
    <w:abstractNumId w:val="36"/>
  </w:num>
  <w:num w:numId="31" w16cid:durableId="1749961535">
    <w:abstractNumId w:val="56"/>
  </w:num>
  <w:num w:numId="32" w16cid:durableId="1498496683">
    <w:abstractNumId w:val="54"/>
  </w:num>
  <w:num w:numId="33" w16cid:durableId="552815676">
    <w:abstractNumId w:val="30"/>
  </w:num>
  <w:num w:numId="34" w16cid:durableId="1235778366">
    <w:abstractNumId w:val="44"/>
  </w:num>
  <w:num w:numId="35" w16cid:durableId="1104960817">
    <w:abstractNumId w:val="42"/>
  </w:num>
  <w:num w:numId="36" w16cid:durableId="1827478138">
    <w:abstractNumId w:val="49"/>
  </w:num>
  <w:num w:numId="37" w16cid:durableId="520820140">
    <w:abstractNumId w:val="59"/>
  </w:num>
  <w:num w:numId="38" w16cid:durableId="12387857">
    <w:abstractNumId w:val="13"/>
  </w:num>
  <w:num w:numId="39" w16cid:durableId="1195770786">
    <w:abstractNumId w:val="55"/>
  </w:num>
  <w:num w:numId="40" w16cid:durableId="1665428785">
    <w:abstractNumId w:val="15"/>
  </w:num>
  <w:num w:numId="41" w16cid:durableId="732854265">
    <w:abstractNumId w:val="31"/>
  </w:num>
  <w:num w:numId="42" w16cid:durableId="761295252">
    <w:abstractNumId w:val="45"/>
  </w:num>
  <w:num w:numId="43" w16cid:durableId="503054651">
    <w:abstractNumId w:val="8"/>
  </w:num>
  <w:num w:numId="44" w16cid:durableId="215509209">
    <w:abstractNumId w:val="11"/>
  </w:num>
  <w:num w:numId="45" w16cid:durableId="1602302163">
    <w:abstractNumId w:val="58"/>
  </w:num>
  <w:num w:numId="46" w16cid:durableId="1871335947">
    <w:abstractNumId w:val="39"/>
  </w:num>
  <w:num w:numId="47" w16cid:durableId="1859922504">
    <w:abstractNumId w:val="24"/>
  </w:num>
  <w:num w:numId="48" w16cid:durableId="282268426">
    <w:abstractNumId w:val="38"/>
  </w:num>
  <w:num w:numId="49" w16cid:durableId="168374987">
    <w:abstractNumId w:val="16"/>
  </w:num>
  <w:num w:numId="50" w16cid:durableId="960650289">
    <w:abstractNumId w:val="41"/>
  </w:num>
  <w:num w:numId="51" w16cid:durableId="836001335">
    <w:abstractNumId w:val="14"/>
  </w:num>
  <w:num w:numId="52" w16cid:durableId="757361618">
    <w:abstractNumId w:val="33"/>
  </w:num>
  <w:num w:numId="53" w16cid:durableId="921069102">
    <w:abstractNumId w:val="17"/>
  </w:num>
  <w:num w:numId="54" w16cid:durableId="1245264089">
    <w:abstractNumId w:val="46"/>
  </w:num>
  <w:num w:numId="55" w16cid:durableId="54859135">
    <w:abstractNumId w:val="43"/>
  </w:num>
  <w:num w:numId="56" w16cid:durableId="1724520984">
    <w:abstractNumId w:val="48"/>
  </w:num>
  <w:num w:numId="57" w16cid:durableId="750543403">
    <w:abstractNumId w:val="9"/>
  </w:num>
  <w:num w:numId="58" w16cid:durableId="163204404">
    <w:abstractNumId w:val="18"/>
  </w:num>
  <w:num w:numId="59" w16cid:durableId="1982539989">
    <w:abstractNumId w:val="6"/>
  </w:num>
  <w:num w:numId="60" w16cid:durableId="1778866964">
    <w:abstractNumId w:val="25"/>
  </w:num>
  <w:num w:numId="61" w16cid:durableId="374742580">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3056"/>
    <w:rsid w:val="002632F2"/>
    <w:rsid w:val="0029639D"/>
    <w:rsid w:val="00326F90"/>
    <w:rsid w:val="004140D8"/>
    <w:rsid w:val="00414FD1"/>
    <w:rsid w:val="00735343"/>
    <w:rsid w:val="008A5037"/>
    <w:rsid w:val="008E6581"/>
    <w:rsid w:val="00AA1D8D"/>
    <w:rsid w:val="00B47730"/>
    <w:rsid w:val="00C02D17"/>
    <w:rsid w:val="00CB0664"/>
    <w:rsid w:val="00D8701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38FD3"/>
  <w14:defaultImageDpi w14:val="300"/>
  <w15:docId w15:val="{89B6BD9C-3036-894B-BAF1-EE379EF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35343"/>
    <w:rPr>
      <w:color w:val="0000FF" w:themeColor="hyperlink"/>
      <w:u w:val="single"/>
    </w:rPr>
  </w:style>
  <w:style w:type="character" w:styleId="UnresolvedMention">
    <w:name w:val="Unresolved Mention"/>
    <w:basedOn w:val="DefaultParagraphFont"/>
    <w:uiPriority w:val="99"/>
    <w:semiHidden/>
    <w:unhideWhenUsed/>
    <w:rsid w:val="00735343"/>
    <w:rPr>
      <w:color w:val="605E5C"/>
      <w:shd w:val="clear" w:color="auto" w:fill="E1DFDD"/>
    </w:rPr>
  </w:style>
  <w:style w:type="character" w:styleId="PageNumber">
    <w:name w:val="page number"/>
    <w:basedOn w:val="DefaultParagraphFont"/>
    <w:uiPriority w:val="99"/>
    <w:semiHidden/>
    <w:unhideWhenUsed/>
    <w:rsid w:val="0073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9769">
      <w:bodyDiv w:val="1"/>
      <w:marLeft w:val="0"/>
      <w:marRight w:val="0"/>
      <w:marTop w:val="0"/>
      <w:marBottom w:val="0"/>
      <w:divBdr>
        <w:top w:val="none" w:sz="0" w:space="0" w:color="auto"/>
        <w:left w:val="none" w:sz="0" w:space="0" w:color="auto"/>
        <w:bottom w:val="none" w:sz="0" w:space="0" w:color="auto"/>
        <w:right w:val="none" w:sz="0" w:space="0" w:color="auto"/>
      </w:divBdr>
    </w:div>
    <w:div w:id="169680487">
      <w:bodyDiv w:val="1"/>
      <w:marLeft w:val="0"/>
      <w:marRight w:val="0"/>
      <w:marTop w:val="0"/>
      <w:marBottom w:val="0"/>
      <w:divBdr>
        <w:top w:val="none" w:sz="0" w:space="0" w:color="auto"/>
        <w:left w:val="none" w:sz="0" w:space="0" w:color="auto"/>
        <w:bottom w:val="none" w:sz="0" w:space="0" w:color="auto"/>
        <w:right w:val="none" w:sz="0" w:space="0" w:color="auto"/>
      </w:divBdr>
      <w:divsChild>
        <w:div w:id="371462572">
          <w:marLeft w:val="0"/>
          <w:marRight w:val="0"/>
          <w:marTop w:val="0"/>
          <w:marBottom w:val="0"/>
          <w:divBdr>
            <w:top w:val="none" w:sz="0" w:space="0" w:color="auto"/>
            <w:left w:val="none" w:sz="0" w:space="0" w:color="auto"/>
            <w:bottom w:val="none" w:sz="0" w:space="0" w:color="auto"/>
            <w:right w:val="none" w:sz="0" w:space="0" w:color="auto"/>
          </w:divBdr>
          <w:divsChild>
            <w:div w:id="8820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2959">
      <w:bodyDiv w:val="1"/>
      <w:marLeft w:val="0"/>
      <w:marRight w:val="0"/>
      <w:marTop w:val="0"/>
      <w:marBottom w:val="0"/>
      <w:divBdr>
        <w:top w:val="none" w:sz="0" w:space="0" w:color="auto"/>
        <w:left w:val="none" w:sz="0" w:space="0" w:color="auto"/>
        <w:bottom w:val="none" w:sz="0" w:space="0" w:color="auto"/>
        <w:right w:val="none" w:sz="0" w:space="0" w:color="auto"/>
      </w:divBdr>
    </w:div>
    <w:div w:id="342976951">
      <w:bodyDiv w:val="1"/>
      <w:marLeft w:val="0"/>
      <w:marRight w:val="0"/>
      <w:marTop w:val="0"/>
      <w:marBottom w:val="0"/>
      <w:divBdr>
        <w:top w:val="none" w:sz="0" w:space="0" w:color="auto"/>
        <w:left w:val="none" w:sz="0" w:space="0" w:color="auto"/>
        <w:bottom w:val="none" w:sz="0" w:space="0" w:color="auto"/>
        <w:right w:val="none" w:sz="0" w:space="0" w:color="auto"/>
      </w:divBdr>
    </w:div>
    <w:div w:id="412362146">
      <w:bodyDiv w:val="1"/>
      <w:marLeft w:val="0"/>
      <w:marRight w:val="0"/>
      <w:marTop w:val="0"/>
      <w:marBottom w:val="0"/>
      <w:divBdr>
        <w:top w:val="none" w:sz="0" w:space="0" w:color="auto"/>
        <w:left w:val="none" w:sz="0" w:space="0" w:color="auto"/>
        <w:bottom w:val="none" w:sz="0" w:space="0" w:color="auto"/>
        <w:right w:val="none" w:sz="0" w:space="0" w:color="auto"/>
      </w:divBdr>
      <w:divsChild>
        <w:div w:id="100885041">
          <w:marLeft w:val="0"/>
          <w:marRight w:val="0"/>
          <w:marTop w:val="0"/>
          <w:marBottom w:val="0"/>
          <w:divBdr>
            <w:top w:val="none" w:sz="0" w:space="0" w:color="auto"/>
            <w:left w:val="none" w:sz="0" w:space="0" w:color="auto"/>
            <w:bottom w:val="none" w:sz="0" w:space="0" w:color="auto"/>
            <w:right w:val="none" w:sz="0" w:space="0" w:color="auto"/>
          </w:divBdr>
          <w:divsChild>
            <w:div w:id="8614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8959">
      <w:bodyDiv w:val="1"/>
      <w:marLeft w:val="0"/>
      <w:marRight w:val="0"/>
      <w:marTop w:val="0"/>
      <w:marBottom w:val="0"/>
      <w:divBdr>
        <w:top w:val="none" w:sz="0" w:space="0" w:color="auto"/>
        <w:left w:val="none" w:sz="0" w:space="0" w:color="auto"/>
        <w:bottom w:val="none" w:sz="0" w:space="0" w:color="auto"/>
        <w:right w:val="none" w:sz="0" w:space="0" w:color="auto"/>
      </w:divBdr>
    </w:div>
    <w:div w:id="564074461">
      <w:bodyDiv w:val="1"/>
      <w:marLeft w:val="0"/>
      <w:marRight w:val="0"/>
      <w:marTop w:val="0"/>
      <w:marBottom w:val="0"/>
      <w:divBdr>
        <w:top w:val="none" w:sz="0" w:space="0" w:color="auto"/>
        <w:left w:val="none" w:sz="0" w:space="0" w:color="auto"/>
        <w:bottom w:val="none" w:sz="0" w:space="0" w:color="auto"/>
        <w:right w:val="none" w:sz="0" w:space="0" w:color="auto"/>
      </w:divBdr>
    </w:div>
    <w:div w:id="613680891">
      <w:bodyDiv w:val="1"/>
      <w:marLeft w:val="0"/>
      <w:marRight w:val="0"/>
      <w:marTop w:val="0"/>
      <w:marBottom w:val="0"/>
      <w:divBdr>
        <w:top w:val="none" w:sz="0" w:space="0" w:color="auto"/>
        <w:left w:val="none" w:sz="0" w:space="0" w:color="auto"/>
        <w:bottom w:val="none" w:sz="0" w:space="0" w:color="auto"/>
        <w:right w:val="none" w:sz="0" w:space="0" w:color="auto"/>
      </w:divBdr>
    </w:div>
    <w:div w:id="637417324">
      <w:bodyDiv w:val="1"/>
      <w:marLeft w:val="0"/>
      <w:marRight w:val="0"/>
      <w:marTop w:val="0"/>
      <w:marBottom w:val="0"/>
      <w:divBdr>
        <w:top w:val="none" w:sz="0" w:space="0" w:color="auto"/>
        <w:left w:val="none" w:sz="0" w:space="0" w:color="auto"/>
        <w:bottom w:val="none" w:sz="0" w:space="0" w:color="auto"/>
        <w:right w:val="none" w:sz="0" w:space="0" w:color="auto"/>
      </w:divBdr>
    </w:div>
    <w:div w:id="755900501">
      <w:bodyDiv w:val="1"/>
      <w:marLeft w:val="0"/>
      <w:marRight w:val="0"/>
      <w:marTop w:val="0"/>
      <w:marBottom w:val="0"/>
      <w:divBdr>
        <w:top w:val="none" w:sz="0" w:space="0" w:color="auto"/>
        <w:left w:val="none" w:sz="0" w:space="0" w:color="auto"/>
        <w:bottom w:val="none" w:sz="0" w:space="0" w:color="auto"/>
        <w:right w:val="none" w:sz="0" w:space="0" w:color="auto"/>
      </w:divBdr>
    </w:div>
    <w:div w:id="795949419">
      <w:bodyDiv w:val="1"/>
      <w:marLeft w:val="0"/>
      <w:marRight w:val="0"/>
      <w:marTop w:val="0"/>
      <w:marBottom w:val="0"/>
      <w:divBdr>
        <w:top w:val="none" w:sz="0" w:space="0" w:color="auto"/>
        <w:left w:val="none" w:sz="0" w:space="0" w:color="auto"/>
        <w:bottom w:val="none" w:sz="0" w:space="0" w:color="auto"/>
        <w:right w:val="none" w:sz="0" w:space="0" w:color="auto"/>
      </w:divBdr>
      <w:divsChild>
        <w:div w:id="1693606955">
          <w:marLeft w:val="0"/>
          <w:marRight w:val="0"/>
          <w:marTop w:val="0"/>
          <w:marBottom w:val="0"/>
          <w:divBdr>
            <w:top w:val="none" w:sz="0" w:space="0" w:color="auto"/>
            <w:left w:val="none" w:sz="0" w:space="0" w:color="auto"/>
            <w:bottom w:val="none" w:sz="0" w:space="0" w:color="auto"/>
            <w:right w:val="none" w:sz="0" w:space="0" w:color="auto"/>
          </w:divBdr>
          <w:divsChild>
            <w:div w:id="17511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185">
      <w:bodyDiv w:val="1"/>
      <w:marLeft w:val="0"/>
      <w:marRight w:val="0"/>
      <w:marTop w:val="0"/>
      <w:marBottom w:val="0"/>
      <w:divBdr>
        <w:top w:val="none" w:sz="0" w:space="0" w:color="auto"/>
        <w:left w:val="none" w:sz="0" w:space="0" w:color="auto"/>
        <w:bottom w:val="none" w:sz="0" w:space="0" w:color="auto"/>
        <w:right w:val="none" w:sz="0" w:space="0" w:color="auto"/>
      </w:divBdr>
      <w:divsChild>
        <w:div w:id="27810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05230">
          <w:marLeft w:val="0"/>
          <w:marRight w:val="0"/>
          <w:marTop w:val="0"/>
          <w:marBottom w:val="0"/>
          <w:divBdr>
            <w:top w:val="none" w:sz="0" w:space="0" w:color="auto"/>
            <w:left w:val="none" w:sz="0" w:space="0" w:color="auto"/>
            <w:bottom w:val="none" w:sz="0" w:space="0" w:color="auto"/>
            <w:right w:val="none" w:sz="0" w:space="0" w:color="auto"/>
          </w:divBdr>
          <w:divsChild>
            <w:div w:id="1406024292">
              <w:marLeft w:val="0"/>
              <w:marRight w:val="0"/>
              <w:marTop w:val="0"/>
              <w:marBottom w:val="0"/>
              <w:divBdr>
                <w:top w:val="none" w:sz="0" w:space="0" w:color="auto"/>
                <w:left w:val="none" w:sz="0" w:space="0" w:color="auto"/>
                <w:bottom w:val="none" w:sz="0" w:space="0" w:color="auto"/>
                <w:right w:val="none" w:sz="0" w:space="0" w:color="auto"/>
              </w:divBdr>
            </w:div>
          </w:divsChild>
        </w:div>
        <w:div w:id="170590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678197721">
          <w:marLeft w:val="0"/>
          <w:marRight w:val="0"/>
          <w:marTop w:val="0"/>
          <w:marBottom w:val="0"/>
          <w:divBdr>
            <w:top w:val="none" w:sz="0" w:space="0" w:color="auto"/>
            <w:left w:val="none" w:sz="0" w:space="0" w:color="auto"/>
            <w:bottom w:val="none" w:sz="0" w:space="0" w:color="auto"/>
            <w:right w:val="none" w:sz="0" w:space="0" w:color="auto"/>
          </w:divBdr>
          <w:divsChild>
            <w:div w:id="10114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483">
      <w:bodyDiv w:val="1"/>
      <w:marLeft w:val="0"/>
      <w:marRight w:val="0"/>
      <w:marTop w:val="0"/>
      <w:marBottom w:val="0"/>
      <w:divBdr>
        <w:top w:val="none" w:sz="0" w:space="0" w:color="auto"/>
        <w:left w:val="none" w:sz="0" w:space="0" w:color="auto"/>
        <w:bottom w:val="none" w:sz="0" w:space="0" w:color="auto"/>
        <w:right w:val="none" w:sz="0" w:space="0" w:color="auto"/>
      </w:divBdr>
      <w:divsChild>
        <w:div w:id="974873598">
          <w:marLeft w:val="0"/>
          <w:marRight w:val="0"/>
          <w:marTop w:val="0"/>
          <w:marBottom w:val="0"/>
          <w:divBdr>
            <w:top w:val="none" w:sz="0" w:space="0" w:color="auto"/>
            <w:left w:val="none" w:sz="0" w:space="0" w:color="auto"/>
            <w:bottom w:val="none" w:sz="0" w:space="0" w:color="auto"/>
            <w:right w:val="none" w:sz="0" w:space="0" w:color="auto"/>
          </w:divBdr>
          <w:divsChild>
            <w:div w:id="294410745">
              <w:marLeft w:val="0"/>
              <w:marRight w:val="0"/>
              <w:marTop w:val="0"/>
              <w:marBottom w:val="0"/>
              <w:divBdr>
                <w:top w:val="none" w:sz="0" w:space="0" w:color="auto"/>
                <w:left w:val="none" w:sz="0" w:space="0" w:color="auto"/>
                <w:bottom w:val="none" w:sz="0" w:space="0" w:color="auto"/>
                <w:right w:val="none" w:sz="0" w:space="0" w:color="auto"/>
              </w:divBdr>
            </w:div>
          </w:divsChild>
        </w:div>
        <w:div w:id="573314895">
          <w:marLeft w:val="0"/>
          <w:marRight w:val="0"/>
          <w:marTop w:val="0"/>
          <w:marBottom w:val="0"/>
          <w:divBdr>
            <w:top w:val="none" w:sz="0" w:space="0" w:color="auto"/>
            <w:left w:val="none" w:sz="0" w:space="0" w:color="auto"/>
            <w:bottom w:val="none" w:sz="0" w:space="0" w:color="auto"/>
            <w:right w:val="none" w:sz="0" w:space="0" w:color="auto"/>
          </w:divBdr>
          <w:divsChild>
            <w:div w:id="1025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6843">
      <w:bodyDiv w:val="1"/>
      <w:marLeft w:val="0"/>
      <w:marRight w:val="0"/>
      <w:marTop w:val="0"/>
      <w:marBottom w:val="0"/>
      <w:divBdr>
        <w:top w:val="none" w:sz="0" w:space="0" w:color="auto"/>
        <w:left w:val="none" w:sz="0" w:space="0" w:color="auto"/>
        <w:bottom w:val="none" w:sz="0" w:space="0" w:color="auto"/>
        <w:right w:val="none" w:sz="0" w:space="0" w:color="auto"/>
      </w:divBdr>
      <w:divsChild>
        <w:div w:id="1042048475">
          <w:marLeft w:val="0"/>
          <w:marRight w:val="0"/>
          <w:marTop w:val="0"/>
          <w:marBottom w:val="0"/>
          <w:divBdr>
            <w:top w:val="none" w:sz="0" w:space="0" w:color="auto"/>
            <w:left w:val="none" w:sz="0" w:space="0" w:color="auto"/>
            <w:bottom w:val="none" w:sz="0" w:space="0" w:color="auto"/>
            <w:right w:val="none" w:sz="0" w:space="0" w:color="auto"/>
          </w:divBdr>
          <w:divsChild>
            <w:div w:id="1342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92">
      <w:bodyDiv w:val="1"/>
      <w:marLeft w:val="0"/>
      <w:marRight w:val="0"/>
      <w:marTop w:val="0"/>
      <w:marBottom w:val="0"/>
      <w:divBdr>
        <w:top w:val="none" w:sz="0" w:space="0" w:color="auto"/>
        <w:left w:val="none" w:sz="0" w:space="0" w:color="auto"/>
        <w:bottom w:val="none" w:sz="0" w:space="0" w:color="auto"/>
        <w:right w:val="none" w:sz="0" w:space="0" w:color="auto"/>
      </w:divBdr>
    </w:div>
    <w:div w:id="926621256">
      <w:bodyDiv w:val="1"/>
      <w:marLeft w:val="0"/>
      <w:marRight w:val="0"/>
      <w:marTop w:val="0"/>
      <w:marBottom w:val="0"/>
      <w:divBdr>
        <w:top w:val="none" w:sz="0" w:space="0" w:color="auto"/>
        <w:left w:val="none" w:sz="0" w:space="0" w:color="auto"/>
        <w:bottom w:val="none" w:sz="0" w:space="0" w:color="auto"/>
        <w:right w:val="none" w:sz="0" w:space="0" w:color="auto"/>
      </w:divBdr>
      <w:divsChild>
        <w:div w:id="112415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58952">
          <w:marLeft w:val="0"/>
          <w:marRight w:val="0"/>
          <w:marTop w:val="0"/>
          <w:marBottom w:val="0"/>
          <w:divBdr>
            <w:top w:val="none" w:sz="0" w:space="0" w:color="auto"/>
            <w:left w:val="none" w:sz="0" w:space="0" w:color="auto"/>
            <w:bottom w:val="none" w:sz="0" w:space="0" w:color="auto"/>
            <w:right w:val="none" w:sz="0" w:space="0" w:color="auto"/>
          </w:divBdr>
          <w:divsChild>
            <w:div w:id="248731026">
              <w:marLeft w:val="0"/>
              <w:marRight w:val="0"/>
              <w:marTop w:val="0"/>
              <w:marBottom w:val="0"/>
              <w:divBdr>
                <w:top w:val="none" w:sz="0" w:space="0" w:color="auto"/>
                <w:left w:val="none" w:sz="0" w:space="0" w:color="auto"/>
                <w:bottom w:val="none" w:sz="0" w:space="0" w:color="auto"/>
                <w:right w:val="none" w:sz="0" w:space="0" w:color="auto"/>
              </w:divBdr>
            </w:div>
          </w:divsChild>
        </w:div>
        <w:div w:id="721444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088">
          <w:marLeft w:val="0"/>
          <w:marRight w:val="0"/>
          <w:marTop w:val="0"/>
          <w:marBottom w:val="0"/>
          <w:divBdr>
            <w:top w:val="none" w:sz="0" w:space="0" w:color="auto"/>
            <w:left w:val="none" w:sz="0" w:space="0" w:color="auto"/>
            <w:bottom w:val="none" w:sz="0" w:space="0" w:color="auto"/>
            <w:right w:val="none" w:sz="0" w:space="0" w:color="auto"/>
          </w:divBdr>
          <w:divsChild>
            <w:div w:id="1331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2868">
      <w:bodyDiv w:val="1"/>
      <w:marLeft w:val="0"/>
      <w:marRight w:val="0"/>
      <w:marTop w:val="0"/>
      <w:marBottom w:val="0"/>
      <w:divBdr>
        <w:top w:val="none" w:sz="0" w:space="0" w:color="auto"/>
        <w:left w:val="none" w:sz="0" w:space="0" w:color="auto"/>
        <w:bottom w:val="none" w:sz="0" w:space="0" w:color="auto"/>
        <w:right w:val="none" w:sz="0" w:space="0" w:color="auto"/>
      </w:divBdr>
    </w:div>
    <w:div w:id="1068260915">
      <w:bodyDiv w:val="1"/>
      <w:marLeft w:val="0"/>
      <w:marRight w:val="0"/>
      <w:marTop w:val="0"/>
      <w:marBottom w:val="0"/>
      <w:divBdr>
        <w:top w:val="none" w:sz="0" w:space="0" w:color="auto"/>
        <w:left w:val="none" w:sz="0" w:space="0" w:color="auto"/>
        <w:bottom w:val="none" w:sz="0" w:space="0" w:color="auto"/>
        <w:right w:val="none" w:sz="0" w:space="0" w:color="auto"/>
      </w:divBdr>
    </w:div>
    <w:div w:id="1229455544">
      <w:bodyDiv w:val="1"/>
      <w:marLeft w:val="0"/>
      <w:marRight w:val="0"/>
      <w:marTop w:val="0"/>
      <w:marBottom w:val="0"/>
      <w:divBdr>
        <w:top w:val="none" w:sz="0" w:space="0" w:color="auto"/>
        <w:left w:val="none" w:sz="0" w:space="0" w:color="auto"/>
        <w:bottom w:val="none" w:sz="0" w:space="0" w:color="auto"/>
        <w:right w:val="none" w:sz="0" w:space="0" w:color="auto"/>
      </w:divBdr>
    </w:div>
    <w:div w:id="1250580921">
      <w:bodyDiv w:val="1"/>
      <w:marLeft w:val="0"/>
      <w:marRight w:val="0"/>
      <w:marTop w:val="0"/>
      <w:marBottom w:val="0"/>
      <w:divBdr>
        <w:top w:val="none" w:sz="0" w:space="0" w:color="auto"/>
        <w:left w:val="none" w:sz="0" w:space="0" w:color="auto"/>
        <w:bottom w:val="none" w:sz="0" w:space="0" w:color="auto"/>
        <w:right w:val="none" w:sz="0" w:space="0" w:color="auto"/>
      </w:divBdr>
      <w:divsChild>
        <w:div w:id="17912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941458">
          <w:marLeft w:val="0"/>
          <w:marRight w:val="0"/>
          <w:marTop w:val="0"/>
          <w:marBottom w:val="0"/>
          <w:divBdr>
            <w:top w:val="none" w:sz="0" w:space="0" w:color="auto"/>
            <w:left w:val="none" w:sz="0" w:space="0" w:color="auto"/>
            <w:bottom w:val="none" w:sz="0" w:space="0" w:color="auto"/>
            <w:right w:val="none" w:sz="0" w:space="0" w:color="auto"/>
          </w:divBdr>
          <w:divsChild>
            <w:div w:id="476730604">
              <w:marLeft w:val="0"/>
              <w:marRight w:val="0"/>
              <w:marTop w:val="0"/>
              <w:marBottom w:val="0"/>
              <w:divBdr>
                <w:top w:val="none" w:sz="0" w:space="0" w:color="auto"/>
                <w:left w:val="none" w:sz="0" w:space="0" w:color="auto"/>
                <w:bottom w:val="none" w:sz="0" w:space="0" w:color="auto"/>
                <w:right w:val="none" w:sz="0" w:space="0" w:color="auto"/>
              </w:divBdr>
            </w:div>
          </w:divsChild>
        </w:div>
        <w:div w:id="106811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531226">
          <w:marLeft w:val="0"/>
          <w:marRight w:val="0"/>
          <w:marTop w:val="0"/>
          <w:marBottom w:val="0"/>
          <w:divBdr>
            <w:top w:val="none" w:sz="0" w:space="0" w:color="auto"/>
            <w:left w:val="none" w:sz="0" w:space="0" w:color="auto"/>
            <w:bottom w:val="none" w:sz="0" w:space="0" w:color="auto"/>
            <w:right w:val="none" w:sz="0" w:space="0" w:color="auto"/>
          </w:divBdr>
          <w:divsChild>
            <w:div w:id="17096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1171">
      <w:bodyDiv w:val="1"/>
      <w:marLeft w:val="0"/>
      <w:marRight w:val="0"/>
      <w:marTop w:val="0"/>
      <w:marBottom w:val="0"/>
      <w:divBdr>
        <w:top w:val="none" w:sz="0" w:space="0" w:color="auto"/>
        <w:left w:val="none" w:sz="0" w:space="0" w:color="auto"/>
        <w:bottom w:val="none" w:sz="0" w:space="0" w:color="auto"/>
        <w:right w:val="none" w:sz="0" w:space="0" w:color="auto"/>
      </w:divBdr>
      <w:divsChild>
        <w:div w:id="67583783">
          <w:marLeft w:val="0"/>
          <w:marRight w:val="0"/>
          <w:marTop w:val="0"/>
          <w:marBottom w:val="0"/>
          <w:divBdr>
            <w:top w:val="none" w:sz="0" w:space="0" w:color="auto"/>
            <w:left w:val="none" w:sz="0" w:space="0" w:color="auto"/>
            <w:bottom w:val="none" w:sz="0" w:space="0" w:color="auto"/>
            <w:right w:val="none" w:sz="0" w:space="0" w:color="auto"/>
          </w:divBdr>
          <w:divsChild>
            <w:div w:id="5488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17">
      <w:bodyDiv w:val="1"/>
      <w:marLeft w:val="0"/>
      <w:marRight w:val="0"/>
      <w:marTop w:val="0"/>
      <w:marBottom w:val="0"/>
      <w:divBdr>
        <w:top w:val="none" w:sz="0" w:space="0" w:color="auto"/>
        <w:left w:val="none" w:sz="0" w:space="0" w:color="auto"/>
        <w:bottom w:val="none" w:sz="0" w:space="0" w:color="auto"/>
        <w:right w:val="none" w:sz="0" w:space="0" w:color="auto"/>
      </w:divBdr>
    </w:div>
    <w:div w:id="1323267718">
      <w:bodyDiv w:val="1"/>
      <w:marLeft w:val="0"/>
      <w:marRight w:val="0"/>
      <w:marTop w:val="0"/>
      <w:marBottom w:val="0"/>
      <w:divBdr>
        <w:top w:val="none" w:sz="0" w:space="0" w:color="auto"/>
        <w:left w:val="none" w:sz="0" w:space="0" w:color="auto"/>
        <w:bottom w:val="none" w:sz="0" w:space="0" w:color="auto"/>
        <w:right w:val="none" w:sz="0" w:space="0" w:color="auto"/>
      </w:divBdr>
    </w:div>
    <w:div w:id="1484006476">
      <w:bodyDiv w:val="1"/>
      <w:marLeft w:val="0"/>
      <w:marRight w:val="0"/>
      <w:marTop w:val="0"/>
      <w:marBottom w:val="0"/>
      <w:divBdr>
        <w:top w:val="none" w:sz="0" w:space="0" w:color="auto"/>
        <w:left w:val="none" w:sz="0" w:space="0" w:color="auto"/>
        <w:bottom w:val="none" w:sz="0" w:space="0" w:color="auto"/>
        <w:right w:val="none" w:sz="0" w:space="0" w:color="auto"/>
      </w:divBdr>
    </w:div>
    <w:div w:id="1564221117">
      <w:bodyDiv w:val="1"/>
      <w:marLeft w:val="0"/>
      <w:marRight w:val="0"/>
      <w:marTop w:val="0"/>
      <w:marBottom w:val="0"/>
      <w:divBdr>
        <w:top w:val="none" w:sz="0" w:space="0" w:color="auto"/>
        <w:left w:val="none" w:sz="0" w:space="0" w:color="auto"/>
        <w:bottom w:val="none" w:sz="0" w:space="0" w:color="auto"/>
        <w:right w:val="none" w:sz="0" w:space="0" w:color="auto"/>
      </w:divBdr>
      <w:divsChild>
        <w:div w:id="1199977842">
          <w:marLeft w:val="0"/>
          <w:marRight w:val="0"/>
          <w:marTop w:val="0"/>
          <w:marBottom w:val="0"/>
          <w:divBdr>
            <w:top w:val="none" w:sz="0" w:space="0" w:color="auto"/>
            <w:left w:val="none" w:sz="0" w:space="0" w:color="auto"/>
            <w:bottom w:val="none" w:sz="0" w:space="0" w:color="auto"/>
            <w:right w:val="none" w:sz="0" w:space="0" w:color="auto"/>
          </w:divBdr>
          <w:divsChild>
            <w:div w:id="4705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5622">
      <w:bodyDiv w:val="1"/>
      <w:marLeft w:val="0"/>
      <w:marRight w:val="0"/>
      <w:marTop w:val="0"/>
      <w:marBottom w:val="0"/>
      <w:divBdr>
        <w:top w:val="none" w:sz="0" w:space="0" w:color="auto"/>
        <w:left w:val="none" w:sz="0" w:space="0" w:color="auto"/>
        <w:bottom w:val="none" w:sz="0" w:space="0" w:color="auto"/>
        <w:right w:val="none" w:sz="0" w:space="0" w:color="auto"/>
      </w:divBdr>
      <w:divsChild>
        <w:div w:id="300232251">
          <w:marLeft w:val="0"/>
          <w:marRight w:val="0"/>
          <w:marTop w:val="0"/>
          <w:marBottom w:val="0"/>
          <w:divBdr>
            <w:top w:val="none" w:sz="0" w:space="0" w:color="auto"/>
            <w:left w:val="none" w:sz="0" w:space="0" w:color="auto"/>
            <w:bottom w:val="none" w:sz="0" w:space="0" w:color="auto"/>
            <w:right w:val="none" w:sz="0" w:space="0" w:color="auto"/>
          </w:divBdr>
          <w:divsChild>
            <w:div w:id="166138755">
              <w:marLeft w:val="0"/>
              <w:marRight w:val="0"/>
              <w:marTop w:val="0"/>
              <w:marBottom w:val="0"/>
              <w:divBdr>
                <w:top w:val="none" w:sz="0" w:space="0" w:color="auto"/>
                <w:left w:val="none" w:sz="0" w:space="0" w:color="auto"/>
                <w:bottom w:val="none" w:sz="0" w:space="0" w:color="auto"/>
                <w:right w:val="none" w:sz="0" w:space="0" w:color="auto"/>
              </w:divBdr>
            </w:div>
          </w:divsChild>
        </w:div>
        <w:div w:id="1929579720">
          <w:marLeft w:val="0"/>
          <w:marRight w:val="0"/>
          <w:marTop w:val="0"/>
          <w:marBottom w:val="0"/>
          <w:divBdr>
            <w:top w:val="none" w:sz="0" w:space="0" w:color="auto"/>
            <w:left w:val="none" w:sz="0" w:space="0" w:color="auto"/>
            <w:bottom w:val="none" w:sz="0" w:space="0" w:color="auto"/>
            <w:right w:val="none" w:sz="0" w:space="0" w:color="auto"/>
          </w:divBdr>
          <w:divsChild>
            <w:div w:id="18778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3636">
      <w:bodyDiv w:val="1"/>
      <w:marLeft w:val="0"/>
      <w:marRight w:val="0"/>
      <w:marTop w:val="0"/>
      <w:marBottom w:val="0"/>
      <w:divBdr>
        <w:top w:val="none" w:sz="0" w:space="0" w:color="auto"/>
        <w:left w:val="none" w:sz="0" w:space="0" w:color="auto"/>
        <w:bottom w:val="none" w:sz="0" w:space="0" w:color="auto"/>
        <w:right w:val="none" w:sz="0" w:space="0" w:color="auto"/>
      </w:divBdr>
      <w:divsChild>
        <w:div w:id="74484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235889">
          <w:marLeft w:val="0"/>
          <w:marRight w:val="0"/>
          <w:marTop w:val="0"/>
          <w:marBottom w:val="0"/>
          <w:divBdr>
            <w:top w:val="none" w:sz="0" w:space="0" w:color="auto"/>
            <w:left w:val="none" w:sz="0" w:space="0" w:color="auto"/>
            <w:bottom w:val="none" w:sz="0" w:space="0" w:color="auto"/>
            <w:right w:val="none" w:sz="0" w:space="0" w:color="auto"/>
          </w:divBdr>
          <w:divsChild>
            <w:div w:id="2145195124">
              <w:marLeft w:val="0"/>
              <w:marRight w:val="0"/>
              <w:marTop w:val="0"/>
              <w:marBottom w:val="0"/>
              <w:divBdr>
                <w:top w:val="none" w:sz="0" w:space="0" w:color="auto"/>
                <w:left w:val="none" w:sz="0" w:space="0" w:color="auto"/>
                <w:bottom w:val="none" w:sz="0" w:space="0" w:color="auto"/>
                <w:right w:val="none" w:sz="0" w:space="0" w:color="auto"/>
              </w:divBdr>
            </w:div>
          </w:divsChild>
        </w:div>
        <w:div w:id="8705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522925">
          <w:marLeft w:val="0"/>
          <w:marRight w:val="0"/>
          <w:marTop w:val="0"/>
          <w:marBottom w:val="0"/>
          <w:divBdr>
            <w:top w:val="none" w:sz="0" w:space="0" w:color="auto"/>
            <w:left w:val="none" w:sz="0" w:space="0" w:color="auto"/>
            <w:bottom w:val="none" w:sz="0" w:space="0" w:color="auto"/>
            <w:right w:val="none" w:sz="0" w:space="0" w:color="auto"/>
          </w:divBdr>
          <w:divsChild>
            <w:div w:id="2846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3871">
      <w:bodyDiv w:val="1"/>
      <w:marLeft w:val="0"/>
      <w:marRight w:val="0"/>
      <w:marTop w:val="0"/>
      <w:marBottom w:val="0"/>
      <w:divBdr>
        <w:top w:val="none" w:sz="0" w:space="0" w:color="auto"/>
        <w:left w:val="none" w:sz="0" w:space="0" w:color="auto"/>
        <w:bottom w:val="none" w:sz="0" w:space="0" w:color="auto"/>
        <w:right w:val="none" w:sz="0" w:space="0" w:color="auto"/>
      </w:divBdr>
    </w:div>
    <w:div w:id="1794245183">
      <w:bodyDiv w:val="1"/>
      <w:marLeft w:val="0"/>
      <w:marRight w:val="0"/>
      <w:marTop w:val="0"/>
      <w:marBottom w:val="0"/>
      <w:divBdr>
        <w:top w:val="none" w:sz="0" w:space="0" w:color="auto"/>
        <w:left w:val="none" w:sz="0" w:space="0" w:color="auto"/>
        <w:bottom w:val="none" w:sz="0" w:space="0" w:color="auto"/>
        <w:right w:val="none" w:sz="0" w:space="0" w:color="auto"/>
      </w:divBdr>
    </w:div>
    <w:div w:id="1800299280">
      <w:bodyDiv w:val="1"/>
      <w:marLeft w:val="0"/>
      <w:marRight w:val="0"/>
      <w:marTop w:val="0"/>
      <w:marBottom w:val="0"/>
      <w:divBdr>
        <w:top w:val="none" w:sz="0" w:space="0" w:color="auto"/>
        <w:left w:val="none" w:sz="0" w:space="0" w:color="auto"/>
        <w:bottom w:val="none" w:sz="0" w:space="0" w:color="auto"/>
        <w:right w:val="none" w:sz="0" w:space="0" w:color="auto"/>
      </w:divBdr>
    </w:div>
    <w:div w:id="1901746572">
      <w:bodyDiv w:val="1"/>
      <w:marLeft w:val="0"/>
      <w:marRight w:val="0"/>
      <w:marTop w:val="0"/>
      <w:marBottom w:val="0"/>
      <w:divBdr>
        <w:top w:val="none" w:sz="0" w:space="0" w:color="auto"/>
        <w:left w:val="none" w:sz="0" w:space="0" w:color="auto"/>
        <w:bottom w:val="none" w:sz="0" w:space="0" w:color="auto"/>
        <w:right w:val="none" w:sz="0" w:space="0" w:color="auto"/>
      </w:divBdr>
    </w:div>
    <w:div w:id="1913612472">
      <w:bodyDiv w:val="1"/>
      <w:marLeft w:val="0"/>
      <w:marRight w:val="0"/>
      <w:marTop w:val="0"/>
      <w:marBottom w:val="0"/>
      <w:divBdr>
        <w:top w:val="none" w:sz="0" w:space="0" w:color="auto"/>
        <w:left w:val="none" w:sz="0" w:space="0" w:color="auto"/>
        <w:bottom w:val="none" w:sz="0" w:space="0" w:color="auto"/>
        <w:right w:val="none" w:sz="0" w:space="0" w:color="auto"/>
      </w:divBdr>
      <w:divsChild>
        <w:div w:id="265893531">
          <w:marLeft w:val="0"/>
          <w:marRight w:val="0"/>
          <w:marTop w:val="0"/>
          <w:marBottom w:val="0"/>
          <w:divBdr>
            <w:top w:val="none" w:sz="0" w:space="0" w:color="auto"/>
            <w:left w:val="none" w:sz="0" w:space="0" w:color="auto"/>
            <w:bottom w:val="none" w:sz="0" w:space="0" w:color="auto"/>
            <w:right w:val="none" w:sz="0" w:space="0" w:color="auto"/>
          </w:divBdr>
          <w:divsChild>
            <w:div w:id="9650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607">
      <w:bodyDiv w:val="1"/>
      <w:marLeft w:val="0"/>
      <w:marRight w:val="0"/>
      <w:marTop w:val="0"/>
      <w:marBottom w:val="0"/>
      <w:divBdr>
        <w:top w:val="none" w:sz="0" w:space="0" w:color="auto"/>
        <w:left w:val="none" w:sz="0" w:space="0" w:color="auto"/>
        <w:bottom w:val="none" w:sz="0" w:space="0" w:color="auto"/>
        <w:right w:val="none" w:sz="0" w:space="0" w:color="auto"/>
      </w:divBdr>
    </w:div>
    <w:div w:id="2039623363">
      <w:bodyDiv w:val="1"/>
      <w:marLeft w:val="0"/>
      <w:marRight w:val="0"/>
      <w:marTop w:val="0"/>
      <w:marBottom w:val="0"/>
      <w:divBdr>
        <w:top w:val="none" w:sz="0" w:space="0" w:color="auto"/>
        <w:left w:val="none" w:sz="0" w:space="0" w:color="auto"/>
        <w:bottom w:val="none" w:sz="0" w:space="0" w:color="auto"/>
        <w:right w:val="none" w:sz="0" w:space="0" w:color="auto"/>
      </w:divBdr>
      <w:divsChild>
        <w:div w:id="1725713410">
          <w:marLeft w:val="0"/>
          <w:marRight w:val="0"/>
          <w:marTop w:val="0"/>
          <w:marBottom w:val="0"/>
          <w:divBdr>
            <w:top w:val="none" w:sz="0" w:space="0" w:color="auto"/>
            <w:left w:val="none" w:sz="0" w:space="0" w:color="auto"/>
            <w:bottom w:val="none" w:sz="0" w:space="0" w:color="auto"/>
            <w:right w:val="none" w:sz="0" w:space="0" w:color="auto"/>
          </w:divBdr>
          <w:divsChild>
            <w:div w:id="17151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0892">
      <w:bodyDiv w:val="1"/>
      <w:marLeft w:val="0"/>
      <w:marRight w:val="0"/>
      <w:marTop w:val="0"/>
      <w:marBottom w:val="0"/>
      <w:divBdr>
        <w:top w:val="none" w:sz="0" w:space="0" w:color="auto"/>
        <w:left w:val="none" w:sz="0" w:space="0" w:color="auto"/>
        <w:bottom w:val="none" w:sz="0" w:space="0" w:color="auto"/>
        <w:right w:val="none" w:sz="0" w:space="0" w:color="auto"/>
      </w:divBdr>
      <w:divsChild>
        <w:div w:id="1390182229">
          <w:marLeft w:val="0"/>
          <w:marRight w:val="0"/>
          <w:marTop w:val="0"/>
          <w:marBottom w:val="0"/>
          <w:divBdr>
            <w:top w:val="none" w:sz="0" w:space="0" w:color="auto"/>
            <w:left w:val="none" w:sz="0" w:space="0" w:color="auto"/>
            <w:bottom w:val="none" w:sz="0" w:space="0" w:color="auto"/>
            <w:right w:val="none" w:sz="0" w:space="0" w:color="auto"/>
          </w:divBdr>
          <w:divsChild>
            <w:div w:id="1723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991">
      <w:bodyDiv w:val="1"/>
      <w:marLeft w:val="0"/>
      <w:marRight w:val="0"/>
      <w:marTop w:val="0"/>
      <w:marBottom w:val="0"/>
      <w:divBdr>
        <w:top w:val="none" w:sz="0" w:space="0" w:color="auto"/>
        <w:left w:val="none" w:sz="0" w:space="0" w:color="auto"/>
        <w:bottom w:val="none" w:sz="0" w:space="0" w:color="auto"/>
        <w:right w:val="none" w:sz="0" w:space="0" w:color="auto"/>
      </w:divBdr>
      <w:divsChild>
        <w:div w:id="1529299647">
          <w:marLeft w:val="0"/>
          <w:marRight w:val="0"/>
          <w:marTop w:val="0"/>
          <w:marBottom w:val="0"/>
          <w:divBdr>
            <w:top w:val="none" w:sz="0" w:space="0" w:color="auto"/>
            <w:left w:val="none" w:sz="0" w:space="0" w:color="auto"/>
            <w:bottom w:val="none" w:sz="0" w:space="0" w:color="auto"/>
            <w:right w:val="none" w:sz="0" w:space="0" w:color="auto"/>
          </w:divBdr>
          <w:divsChild>
            <w:div w:id="1379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11.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financ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fcc.org" TargetMode="External"/><Relationship Id="rId4" Type="http://schemas.openxmlformats.org/officeDocument/2006/relationships/settings" Target="settings.xml"/><Relationship Id="rId9" Type="http://schemas.openxmlformats.org/officeDocument/2006/relationships/hyperlink" Target="https://www.annualcreditrepor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spencer shelton</cp:lastModifiedBy>
  <cp:revision>3</cp:revision>
  <dcterms:created xsi:type="dcterms:W3CDTF">2025-06-25T16:12:00Z</dcterms:created>
  <dcterms:modified xsi:type="dcterms:W3CDTF">2025-06-25T21:07:00Z</dcterms:modified>
  <cp:category/>
</cp:coreProperties>
</file>